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7D" w:rsidRDefault="00263C7D" w:rsidP="00263C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Валтухова Вера Борисовна</w:t>
      </w:r>
    </w:p>
    <w:p w:rsidR="00263C7D" w:rsidRDefault="00263C7D" w:rsidP="00263C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263C7D" w:rsidRPr="00991F99" w:rsidRDefault="00263C7D" w:rsidP="00263C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МБОУ СОШ 24 </w:t>
      </w:r>
      <w:r w:rsidRPr="00991F99">
        <w:rPr>
          <w:rFonts w:ascii="Times New Roman" w:hAnsi="Times New Roman" w:cs="Times New Roman"/>
          <w:sz w:val="24"/>
          <w:szCs w:val="24"/>
        </w:rPr>
        <w:t>«</w:t>
      </w:r>
      <w:r w:rsidRPr="00991F99">
        <w:rPr>
          <w:rFonts w:ascii="Times New Roman" w:hAnsi="Times New Roman" w:cs="Times New Roman"/>
          <w:sz w:val="28"/>
          <w:szCs w:val="28"/>
        </w:rPr>
        <w:t>Средняя  общеобразовательная школа 24»</w:t>
      </w:r>
    </w:p>
    <w:p w:rsidR="00263C7D" w:rsidRPr="00991F99" w:rsidRDefault="00263C7D" w:rsidP="00263C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F99">
        <w:rPr>
          <w:rFonts w:ascii="Times New Roman" w:hAnsi="Times New Roman" w:cs="Times New Roman"/>
          <w:sz w:val="28"/>
          <w:szCs w:val="28"/>
        </w:rPr>
        <w:t>Республика Хакасия , г.Абакан</w:t>
      </w:r>
    </w:p>
    <w:p w:rsidR="00263C7D" w:rsidRPr="00991F99" w:rsidRDefault="00263C7D" w:rsidP="00263C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F99">
        <w:rPr>
          <w:rFonts w:ascii="Times New Roman" w:hAnsi="Times New Roman" w:cs="Times New Roman"/>
          <w:sz w:val="28"/>
          <w:szCs w:val="28"/>
        </w:rPr>
        <w:t>2018 год</w:t>
      </w:r>
    </w:p>
    <w:p w:rsidR="00263C7D" w:rsidRPr="00991F99" w:rsidRDefault="00263C7D" w:rsidP="00263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C7D" w:rsidRPr="00991F99" w:rsidRDefault="00263C7D" w:rsidP="00263C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91F99">
        <w:rPr>
          <w:rFonts w:ascii="Times New Roman" w:hAnsi="Times New Roman" w:cs="Times New Roman"/>
          <w:b/>
          <w:sz w:val="28"/>
          <w:szCs w:val="28"/>
        </w:rPr>
        <w:t xml:space="preserve">План - конспект занятия </w:t>
      </w:r>
    </w:p>
    <w:p w:rsidR="00263C7D" w:rsidRPr="00991F99" w:rsidRDefault="00263C7D" w:rsidP="00263C7D">
      <w:pPr>
        <w:rPr>
          <w:rFonts w:ascii="Times New Roman" w:hAnsi="Times New Roman" w:cs="Times New Roman"/>
          <w:b/>
          <w:sz w:val="28"/>
          <w:szCs w:val="28"/>
        </w:rPr>
      </w:pPr>
      <w:r w:rsidRPr="00991F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F99">
        <w:rPr>
          <w:rFonts w:ascii="Times New Roman" w:hAnsi="Times New Roman" w:cs="Times New Roman"/>
          <w:b/>
          <w:sz w:val="28"/>
          <w:szCs w:val="28"/>
        </w:rPr>
        <w:t xml:space="preserve">  «По лестнице добра»</w:t>
      </w:r>
    </w:p>
    <w:p w:rsidR="00263C7D" w:rsidRPr="00991F99" w:rsidRDefault="00263C7D" w:rsidP="00263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7D" w:rsidRPr="00653190" w:rsidRDefault="00263C7D" w:rsidP="00263C7D">
      <w:pPr>
        <w:ind w:firstLine="567"/>
        <w:jc w:val="both"/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lastRenderedPageBreak/>
        <w:t xml:space="preserve">Урок по  теме «По лестнице добра» рассчитан на использование </w:t>
      </w:r>
      <w:r w:rsidRPr="00653190">
        <w:rPr>
          <w:rFonts w:ascii="Times New Roman" w:hAnsi="Times New Roman" w:cs="Times New Roman"/>
          <w:b/>
          <w:bCs/>
        </w:rPr>
        <w:t>проблемно-диалогической технологии</w:t>
      </w:r>
      <w:r w:rsidRPr="00653190">
        <w:rPr>
          <w:rStyle w:val="a3"/>
          <w:rFonts w:ascii="Times New Roman" w:hAnsi="Times New Roman"/>
        </w:rPr>
        <w:footnoteReference w:customMarkFollows="1" w:id="2"/>
        <w:t>*</w:t>
      </w:r>
      <w:r w:rsidRPr="00653190">
        <w:rPr>
          <w:rFonts w:ascii="Times New Roman" w:hAnsi="Times New Roman" w:cs="Times New Roman"/>
        </w:rPr>
        <w:t xml:space="preserve"> освоения нового материала. Эта технология учит самостоятельно открывать новые знания и предлагает строить деятельность учеников на уроке по универсальному алгоритму решения жизненно-практических проблем: осознание проблемной ситуации – противоречия, например, между двумя мнениями, формулирование проблемы/задачи/цели, составление плана действий, реализация плана, проверка результата. </w:t>
      </w:r>
    </w:p>
    <w:p w:rsidR="00263C7D" w:rsidRPr="00653190" w:rsidRDefault="00263C7D" w:rsidP="00263C7D">
      <w:pPr>
        <w:ind w:firstLine="567"/>
        <w:jc w:val="both"/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t xml:space="preserve">Чтобы реализовать эту технологию, необходимо для каждого этапа проблемного урока создать соответствующее методическое обеспечение. Для первого этапа – </w:t>
      </w:r>
      <w:r w:rsidRPr="00653190">
        <w:rPr>
          <w:rFonts w:ascii="Times New Roman" w:hAnsi="Times New Roman" w:cs="Times New Roman"/>
          <w:i/>
          <w:iCs/>
        </w:rPr>
        <w:t>создания проблемной ситуации и формулирования  учебной проблемы.</w:t>
      </w:r>
      <w:r w:rsidRPr="00653190">
        <w:rPr>
          <w:rFonts w:ascii="Times New Roman" w:hAnsi="Times New Roman" w:cs="Times New Roman"/>
        </w:rPr>
        <w:t>. В результате все последующие действия по разбору нового материала будут мотивированы для учеников необходимостью снять противоречие – решить проблему (если, конечно удалось сделать ее для учеников в данный момент актуальной).</w:t>
      </w:r>
    </w:p>
    <w:p w:rsidR="00263C7D" w:rsidRPr="00653190" w:rsidRDefault="00263C7D" w:rsidP="00263C7D">
      <w:pPr>
        <w:ind w:firstLine="567"/>
        <w:jc w:val="both"/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t xml:space="preserve">В проблемно-диалогической технологии повторение изученного материала происходит на </w:t>
      </w:r>
      <w:r w:rsidRPr="00653190">
        <w:rPr>
          <w:rFonts w:ascii="Times New Roman" w:hAnsi="Times New Roman" w:cs="Times New Roman"/>
          <w:i/>
          <w:iCs/>
        </w:rPr>
        <w:t>этапе актуализации знаний</w:t>
      </w:r>
      <w:r w:rsidRPr="00653190">
        <w:rPr>
          <w:rFonts w:ascii="Times New Roman" w:hAnsi="Times New Roman" w:cs="Times New Roman"/>
        </w:rPr>
        <w:t xml:space="preserve">. После формулирования учебной проблемы ученики вспоминают, какие имеющиеся у них знания пригодятся для ее решения, и обращаются к изученному материалу. </w:t>
      </w:r>
    </w:p>
    <w:p w:rsidR="00263C7D" w:rsidRPr="00653190" w:rsidRDefault="00263C7D" w:rsidP="00263C7D">
      <w:pPr>
        <w:jc w:val="both"/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t xml:space="preserve">         При оценивании на этом и на последующих этапах используется третья технология комплекса  </w:t>
      </w:r>
      <w:r w:rsidRPr="00653190">
        <w:rPr>
          <w:rFonts w:ascii="Times New Roman" w:hAnsi="Times New Roman" w:cs="Times New Roman"/>
          <w:b/>
          <w:bCs/>
        </w:rPr>
        <w:t>технология оценивания учебных успехов</w:t>
      </w:r>
      <w:r w:rsidRPr="00653190">
        <w:rPr>
          <w:rFonts w:ascii="Times New Roman" w:hAnsi="Times New Roman" w:cs="Times New Roman"/>
        </w:rPr>
        <w:t xml:space="preserve">. В ее основе два правила. </w:t>
      </w:r>
    </w:p>
    <w:p w:rsidR="00263C7D" w:rsidRPr="00653190" w:rsidRDefault="00263C7D" w:rsidP="00263C7D">
      <w:pPr>
        <w:ind w:firstLine="567"/>
        <w:jc w:val="both"/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t>1) Оцениваться может все, а отметка ставится только за решение продуктивной задачи (задания).</w:t>
      </w:r>
    </w:p>
    <w:p w:rsidR="00263C7D" w:rsidRPr="00653190" w:rsidRDefault="00263C7D" w:rsidP="00263C7D">
      <w:pPr>
        <w:ind w:firstLine="567"/>
        <w:jc w:val="both"/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t xml:space="preserve">2) Учитель и ученик определяют оценку и отметку совместно на основе алгоритма самооценивания: </w:t>
      </w:r>
    </w:p>
    <w:p w:rsidR="00263C7D" w:rsidRPr="00653190" w:rsidRDefault="00263C7D" w:rsidP="00263C7D">
      <w:pPr>
        <w:ind w:firstLine="567"/>
        <w:jc w:val="both"/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t xml:space="preserve">1. Какое было задание? </w:t>
      </w:r>
    </w:p>
    <w:p w:rsidR="00263C7D" w:rsidRPr="00653190" w:rsidRDefault="00263C7D" w:rsidP="00263C7D">
      <w:pPr>
        <w:ind w:firstLine="567"/>
        <w:jc w:val="both"/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t xml:space="preserve">2. Удалось получить результат? </w:t>
      </w:r>
    </w:p>
    <w:p w:rsidR="00263C7D" w:rsidRPr="00653190" w:rsidRDefault="00263C7D" w:rsidP="00263C7D">
      <w:pPr>
        <w:ind w:firstLine="567"/>
        <w:jc w:val="both"/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t xml:space="preserve">3. Верно или с ошибками? </w:t>
      </w:r>
    </w:p>
    <w:p w:rsidR="00263C7D" w:rsidRPr="00653190" w:rsidRDefault="00263C7D" w:rsidP="00263C7D">
      <w:pPr>
        <w:ind w:firstLine="567"/>
        <w:jc w:val="both"/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t xml:space="preserve">4. Сам или с чьей-то помощью? </w:t>
      </w:r>
    </w:p>
    <w:p w:rsidR="00263C7D" w:rsidRPr="00653190" w:rsidRDefault="00263C7D" w:rsidP="00263C7D">
      <w:pPr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t>Тема урока: «По лестнице добра»</w:t>
      </w:r>
    </w:p>
    <w:p w:rsidR="00263C7D" w:rsidRPr="00653190" w:rsidRDefault="00263C7D" w:rsidP="00263C7D">
      <w:pPr>
        <w:rPr>
          <w:rFonts w:ascii="Times New Roman" w:hAnsi="Times New Roman" w:cs="Times New Roman"/>
          <w:b/>
        </w:rPr>
      </w:pPr>
      <w:r w:rsidRPr="00653190">
        <w:rPr>
          <w:rFonts w:ascii="Times New Roman" w:hAnsi="Times New Roman" w:cs="Times New Roman"/>
        </w:rPr>
        <w:t>Предмет</w:t>
      </w:r>
      <w:r w:rsidRPr="00653190">
        <w:rPr>
          <w:rFonts w:ascii="Times New Roman" w:hAnsi="Times New Roman" w:cs="Times New Roman"/>
          <w:b/>
        </w:rPr>
        <w:t>: Обществознание</w:t>
      </w:r>
    </w:p>
    <w:p w:rsidR="00263C7D" w:rsidRPr="00653190" w:rsidRDefault="00263C7D" w:rsidP="00263C7D">
      <w:pPr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t>Возраст:</w:t>
      </w:r>
      <w:r w:rsidRPr="00653190">
        <w:rPr>
          <w:rFonts w:ascii="Times New Roman" w:hAnsi="Times New Roman" w:cs="Times New Roman"/>
          <w:b/>
        </w:rPr>
        <w:t xml:space="preserve"> 5 класс</w:t>
      </w:r>
    </w:p>
    <w:p w:rsidR="00263C7D" w:rsidRPr="00653190" w:rsidRDefault="00263C7D" w:rsidP="00263C7D">
      <w:pPr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t>Время реализации:2 четверть</w:t>
      </w:r>
    </w:p>
    <w:p w:rsidR="00263C7D" w:rsidRPr="00653190" w:rsidRDefault="00263C7D" w:rsidP="00263C7D">
      <w:pPr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t>Исполнитель: Валтухова В.Б.</w:t>
      </w:r>
    </w:p>
    <w:p w:rsidR="00263C7D" w:rsidRPr="00653190" w:rsidRDefault="00263C7D" w:rsidP="00263C7D">
      <w:pPr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  <w:b/>
        </w:rPr>
        <w:t>1.Цели урока в соответствии с линиями развития</w:t>
      </w:r>
    </w:p>
    <w:p w:rsidR="00263C7D" w:rsidRPr="00653190" w:rsidRDefault="00263C7D" w:rsidP="00263C7D">
      <w:pPr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  <w:i/>
        </w:rPr>
        <w:t xml:space="preserve">1.Умение понимать связи между людьми в обществе </w:t>
      </w:r>
      <w:r w:rsidRPr="00653190">
        <w:rPr>
          <w:rFonts w:ascii="Times New Roman" w:hAnsi="Times New Roman" w:cs="Times New Roman"/>
        </w:rPr>
        <w:t>- осознание неоднозначности трактовок добра и зла , представление  о науке, которая помогает в этом разобраться.</w:t>
      </w:r>
    </w:p>
    <w:p w:rsidR="00263C7D" w:rsidRPr="00653190" w:rsidRDefault="00263C7D" w:rsidP="00263C7D">
      <w:pPr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t>2</w:t>
      </w:r>
      <w:r w:rsidRPr="00653190">
        <w:rPr>
          <w:rFonts w:ascii="Times New Roman" w:hAnsi="Times New Roman" w:cs="Times New Roman"/>
          <w:i/>
        </w:rPr>
        <w:t>.  Умение занимать свою позицию и строить отношения с людьми-</w:t>
      </w:r>
      <w:r w:rsidRPr="00653190">
        <w:rPr>
          <w:rFonts w:ascii="Times New Roman" w:hAnsi="Times New Roman" w:cs="Times New Roman"/>
        </w:rPr>
        <w:t xml:space="preserve"> понимание того, чем важна этика в жизни общества и отдельного человека.</w:t>
      </w:r>
    </w:p>
    <w:p w:rsidR="00263C7D" w:rsidRPr="00653190" w:rsidRDefault="00263C7D" w:rsidP="00263C7D">
      <w:pPr>
        <w:rPr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</w:rPr>
        <w:lastRenderedPageBreak/>
        <w:t>3</w:t>
      </w:r>
      <w:r w:rsidRPr="00653190">
        <w:rPr>
          <w:rFonts w:ascii="Times New Roman" w:hAnsi="Times New Roman" w:cs="Times New Roman"/>
          <w:i/>
        </w:rPr>
        <w:t xml:space="preserve">. Умение действовать в рамках закона и нравственных норм </w:t>
      </w:r>
      <w:r w:rsidRPr="00653190">
        <w:rPr>
          <w:rFonts w:ascii="Times New Roman" w:hAnsi="Times New Roman" w:cs="Times New Roman"/>
        </w:rPr>
        <w:t>- признание важности моральных норм для действий каждого человека.</w:t>
      </w:r>
    </w:p>
    <w:p w:rsidR="00263C7D" w:rsidRPr="00653190" w:rsidRDefault="00263C7D" w:rsidP="00263C7D">
      <w:pPr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  <w:r w:rsidRPr="00653190">
        <w:rPr>
          <w:rFonts w:ascii="Times New Roman" w:hAnsi="Times New Roman" w:cs="Times New Roman"/>
          <w:b/>
          <w:i/>
          <w:color w:val="800000"/>
          <w:sz w:val="28"/>
          <w:szCs w:val="28"/>
        </w:rPr>
        <w:t>2.Содержание урока</w:t>
      </w:r>
    </w:p>
    <w:p w:rsidR="00263C7D" w:rsidRPr="00653190" w:rsidRDefault="00263C7D" w:rsidP="00263C7D">
      <w:pPr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63C7D" w:rsidRPr="00653190" w:rsidTr="00100FEB">
        <w:tc>
          <w:tcPr>
            <w:tcW w:w="4785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Элементы необходимого минимума содержания</w:t>
            </w:r>
          </w:p>
        </w:tc>
        <w:tc>
          <w:tcPr>
            <w:tcW w:w="4786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Формируемые и используемые учебные действия</w:t>
            </w:r>
          </w:p>
        </w:tc>
      </w:tr>
      <w:tr w:rsidR="00263C7D" w:rsidRPr="00653190" w:rsidTr="00100FEB">
        <w:tc>
          <w:tcPr>
            <w:tcW w:w="4785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Этика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  <w:color w:val="800000"/>
              </w:rPr>
            </w:pPr>
            <w:r w:rsidRPr="00653190">
              <w:rPr>
                <w:rFonts w:ascii="Times New Roman" w:hAnsi="Times New Roman" w:cs="Times New Roman"/>
              </w:rPr>
              <w:t>Общечеловеческие ценности</w:t>
            </w:r>
            <w:r w:rsidRPr="00653190">
              <w:rPr>
                <w:rFonts w:ascii="Times New Roman" w:hAnsi="Times New Roman" w:cs="Times New Roman"/>
                <w:color w:val="800000"/>
              </w:rPr>
              <w:t xml:space="preserve"> 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Этика помогает людям разобраться в нормах морали, правильно вести себя в жизненных ситуациях, где человеку нужно сделать нравственный выбор</w:t>
            </w:r>
          </w:p>
        </w:tc>
        <w:tc>
          <w:tcPr>
            <w:tcW w:w="4786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1.Формулирование вопросов к тексту.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2.Выделение главного и определение смысла текста.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3.Систематизация и обобщение информации.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4.Выбор формы преобразования информации.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  <w:color w:val="800000"/>
              </w:rPr>
            </w:pPr>
            <w:r w:rsidRPr="00653190">
              <w:rPr>
                <w:rFonts w:ascii="Times New Roman" w:hAnsi="Times New Roman" w:cs="Times New Roman"/>
              </w:rPr>
              <w:t>5.Определение своего отношения к моральным нормам</w:t>
            </w:r>
            <w:r w:rsidRPr="00653190">
              <w:rPr>
                <w:rFonts w:ascii="Times New Roman" w:hAnsi="Times New Roman" w:cs="Times New Roman"/>
                <w:color w:val="800000"/>
              </w:rPr>
              <w:t>.</w:t>
            </w:r>
          </w:p>
        </w:tc>
      </w:tr>
    </w:tbl>
    <w:p w:rsidR="00263C7D" w:rsidRPr="00653190" w:rsidRDefault="00263C7D" w:rsidP="00263C7D">
      <w:pPr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</w:p>
    <w:p w:rsidR="00263C7D" w:rsidRPr="00653190" w:rsidRDefault="00263C7D" w:rsidP="00263C7D">
      <w:pPr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  <w:r w:rsidRPr="00653190">
        <w:rPr>
          <w:rFonts w:ascii="Times New Roman" w:hAnsi="Times New Roman" w:cs="Times New Roman"/>
          <w:b/>
          <w:i/>
          <w:color w:val="800000"/>
          <w:sz w:val="28"/>
          <w:szCs w:val="28"/>
        </w:rPr>
        <w:t xml:space="preserve">3. Стадия вызова </w:t>
      </w:r>
    </w:p>
    <w:tbl>
      <w:tblPr>
        <w:tblW w:w="104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3871"/>
        <w:gridCol w:w="1889"/>
        <w:gridCol w:w="1779"/>
      </w:tblGrid>
      <w:tr w:rsidR="00263C7D" w:rsidRPr="00653190" w:rsidTr="00100FEB">
        <w:tc>
          <w:tcPr>
            <w:tcW w:w="2880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 xml:space="preserve">Деятельность учителя </w:t>
            </w:r>
          </w:p>
        </w:tc>
        <w:tc>
          <w:tcPr>
            <w:tcW w:w="3871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88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Используемая информация и формы работы</w:t>
            </w:r>
          </w:p>
        </w:tc>
        <w:tc>
          <w:tcPr>
            <w:tcW w:w="177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Применяемые учебные действия</w:t>
            </w:r>
          </w:p>
        </w:tc>
      </w:tr>
      <w:tr w:rsidR="00263C7D" w:rsidRPr="00653190" w:rsidTr="00100FEB">
        <w:tc>
          <w:tcPr>
            <w:tcW w:w="2880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 xml:space="preserve">Давайте прочитаем басню Л.Н.Толстого 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 xml:space="preserve">«Белка и волк» (см.приложение 1)  </w:t>
            </w:r>
          </w:p>
        </w:tc>
        <w:tc>
          <w:tcPr>
            <w:tcW w:w="3871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Чтение басни и выделение основной мысли текста</w:t>
            </w:r>
          </w:p>
        </w:tc>
        <w:tc>
          <w:tcPr>
            <w:tcW w:w="188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Текст басни, подчеркнуть ключевые слова простым карандашом, индивидуальная и фронтальная</w:t>
            </w:r>
          </w:p>
        </w:tc>
        <w:tc>
          <w:tcPr>
            <w:tcW w:w="177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Выделение главного</w:t>
            </w:r>
          </w:p>
        </w:tc>
      </w:tr>
      <w:tr w:rsidR="00263C7D" w:rsidRPr="00653190" w:rsidTr="00100FEB">
        <w:tc>
          <w:tcPr>
            <w:tcW w:w="2880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Мы с вами определили, что будем рассматривать понятия добра и зла.Как можно определить добрый человек или злой. (Баба-яга) .А как вы считаете есть ли наука, которая изучает добро и зло? Запись гипотез.</w:t>
            </w:r>
          </w:p>
        </w:tc>
        <w:tc>
          <w:tcPr>
            <w:tcW w:w="3871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Отвечают на вопросы учителя.</w:t>
            </w:r>
          </w:p>
        </w:tc>
        <w:tc>
          <w:tcPr>
            <w:tcW w:w="188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177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Выдвижение гипотез</w:t>
            </w:r>
          </w:p>
        </w:tc>
      </w:tr>
      <w:tr w:rsidR="00263C7D" w:rsidRPr="00653190" w:rsidTr="00100FEB">
        <w:trPr>
          <w:trHeight w:val="3404"/>
        </w:trPr>
        <w:tc>
          <w:tcPr>
            <w:tcW w:w="2880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lastRenderedPageBreak/>
              <w:t>Мы с вами определили что есть наука этика, изучающая добро и зло. А для чего нам эту  науку  необходимо изучать?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Определяю варианты решения проблемы, выбираю из них наиболее подходящие,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 xml:space="preserve">Например 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- какие понятия нам помогут изучить эту тему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- что такое этика , какие вопроса она решает;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как этика определяет , что такое добро , а что зло?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- где можно использовать знания которые дает этика.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77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Составление плана действий</w:t>
            </w:r>
          </w:p>
        </w:tc>
      </w:tr>
      <w:tr w:rsidR="00263C7D" w:rsidRPr="00653190" w:rsidTr="00100FEB">
        <w:trPr>
          <w:trHeight w:val="3404"/>
        </w:trPr>
        <w:tc>
          <w:tcPr>
            <w:tcW w:w="2880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 xml:space="preserve">Ребята, давайте определим какие понятия помогут нам разобраться в новом для нас понятии этика. Давайте попробуем изобразить наши с вами гипотезы в виде цветка (см. приложение 1) Достаточно ли этих знаний для решения поставленной проблемы или необходимо что-то узнать еще. </w:t>
            </w:r>
          </w:p>
        </w:tc>
        <w:tc>
          <w:tcPr>
            <w:tcW w:w="3871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Отвечаю на вопросы учителя. Могут назвать мораль, совесть, право. Ребята могут отметить,  что не хватает знаний чтобы различить добро и зло.</w:t>
            </w:r>
          </w:p>
        </w:tc>
        <w:tc>
          <w:tcPr>
            <w:tcW w:w="188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 xml:space="preserve">Фронтальная, индивидуальная 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Задание 1, рабочей тетради с 26(см.прил2. зад.1)</w:t>
            </w:r>
          </w:p>
        </w:tc>
        <w:tc>
          <w:tcPr>
            <w:tcW w:w="177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Выделение главного.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Определение понятий.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Определение смысла выражений.</w:t>
            </w:r>
          </w:p>
        </w:tc>
      </w:tr>
    </w:tbl>
    <w:p w:rsidR="00263C7D" w:rsidRPr="00653190" w:rsidRDefault="00263C7D" w:rsidP="00263C7D">
      <w:pPr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  <w:r w:rsidRPr="00653190">
        <w:rPr>
          <w:rFonts w:ascii="Times New Roman" w:hAnsi="Times New Roman" w:cs="Times New Roman"/>
          <w:b/>
          <w:i/>
          <w:color w:val="800000"/>
          <w:sz w:val="28"/>
          <w:szCs w:val="28"/>
        </w:rPr>
        <w:t>3..Стадия осмысления содержания- работа с новой информацией</w:t>
      </w:r>
    </w:p>
    <w:p w:rsidR="00263C7D" w:rsidRPr="00653190" w:rsidRDefault="00263C7D" w:rsidP="00263C7D">
      <w:pPr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</w:p>
    <w:p w:rsidR="00263C7D" w:rsidRPr="00653190" w:rsidRDefault="00263C7D" w:rsidP="00263C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6"/>
        <w:gridCol w:w="4024"/>
        <w:gridCol w:w="1800"/>
        <w:gridCol w:w="2139"/>
      </w:tblGrid>
      <w:tr w:rsidR="00263C7D" w:rsidRPr="00653190" w:rsidTr="00100FEB">
        <w:tc>
          <w:tcPr>
            <w:tcW w:w="2456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 xml:space="preserve">Деятельность учителя </w:t>
            </w:r>
          </w:p>
        </w:tc>
        <w:tc>
          <w:tcPr>
            <w:tcW w:w="4024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800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Используемая информация и формы работы</w:t>
            </w:r>
          </w:p>
        </w:tc>
        <w:tc>
          <w:tcPr>
            <w:tcW w:w="213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Применяемые учебные действия</w:t>
            </w:r>
          </w:p>
        </w:tc>
      </w:tr>
      <w:tr w:rsidR="00263C7D" w:rsidRPr="00653190" w:rsidTr="00100FEB">
        <w:tc>
          <w:tcPr>
            <w:tcW w:w="2456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 xml:space="preserve">Хочу вам сообщить, что мы не можем приступить к решению проблемы, насчитывающий 2, 5 тысячи лет, без предварительной подготовки. Поможет </w:t>
            </w:r>
            <w:r w:rsidRPr="00653190">
              <w:rPr>
                <w:rFonts w:ascii="Times New Roman" w:hAnsi="Times New Roman" w:cs="Times New Roman"/>
              </w:rPr>
              <w:lastRenderedPageBreak/>
              <w:t>нам новый учебный навык- формулирование вопросов.</w:t>
            </w:r>
          </w:p>
        </w:tc>
        <w:tc>
          <w:tcPr>
            <w:tcW w:w="4024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lastRenderedPageBreak/>
              <w:t>Изучают информацию о новом учебном действии ( стр.27 рабочей тетради) .Узнают что есть разные виды вопросов , которые помогают при работе с информацией.</w:t>
            </w:r>
          </w:p>
        </w:tc>
        <w:tc>
          <w:tcPr>
            <w:tcW w:w="1800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Рабочая тетрадь , раздел «Обучение учебному действию»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 xml:space="preserve">Индивидуальная </w:t>
            </w:r>
            <w:r w:rsidRPr="00653190">
              <w:rPr>
                <w:rFonts w:ascii="Times New Roman" w:hAnsi="Times New Roman" w:cs="Times New Roman"/>
              </w:rPr>
              <w:lastRenderedPageBreak/>
              <w:t xml:space="preserve">и фронтальная </w:t>
            </w:r>
          </w:p>
        </w:tc>
        <w:tc>
          <w:tcPr>
            <w:tcW w:w="213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lastRenderedPageBreak/>
              <w:t>Выделение главного.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Систематизация информации.</w:t>
            </w:r>
          </w:p>
        </w:tc>
      </w:tr>
      <w:tr w:rsidR="00263C7D" w:rsidRPr="00653190" w:rsidTr="00100FEB">
        <w:tc>
          <w:tcPr>
            <w:tcW w:w="2456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lastRenderedPageBreak/>
              <w:t xml:space="preserve"> Теперь мы можем приступить к решению проблемы. После выполнения  задания проверьте составленные вами вопросы( </w:t>
            </w:r>
            <w:r w:rsidRPr="00653190">
              <w:rPr>
                <w:rFonts w:ascii="Times New Roman" w:hAnsi="Times New Roman" w:cs="Times New Roman"/>
                <w:color w:val="000080"/>
              </w:rPr>
              <w:t>прием ромашка Блума).</w:t>
            </w:r>
          </w:p>
        </w:tc>
        <w:tc>
          <w:tcPr>
            <w:tcW w:w="4024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Выполняют взаимопроверку составленных вопросов. Работа в паре. Отвечают на составленные вопросы.</w:t>
            </w:r>
          </w:p>
        </w:tc>
        <w:tc>
          <w:tcPr>
            <w:tcW w:w="1800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См. задание №2, прл.2. Работа в парах.</w:t>
            </w:r>
          </w:p>
        </w:tc>
        <w:tc>
          <w:tcPr>
            <w:tcW w:w="213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Выделение главного.Формулирование вопросов к тексту</w:t>
            </w:r>
          </w:p>
        </w:tc>
      </w:tr>
      <w:tr w:rsidR="00263C7D" w:rsidRPr="00653190" w:rsidTr="00100FEB">
        <w:tc>
          <w:tcPr>
            <w:tcW w:w="2456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В прочитанном тексте не говорится об этике,но вы уже можете сказать чем занимается эта наука. Предлагаю вам обратиться к словарю и проверить наскольку верны выявленные знания.</w:t>
            </w:r>
          </w:p>
        </w:tc>
        <w:tc>
          <w:tcPr>
            <w:tcW w:w="4024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Возможные ответы: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-изучает поступки людей;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-Дает оценку поступкам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Определяют новое знание: этика изучает поступки, действия разных людей и пытается определить что можно назвать плохим, а что хорошим. Запись нового знания в тетради.</w:t>
            </w:r>
          </w:p>
        </w:tc>
        <w:tc>
          <w:tcPr>
            <w:tcW w:w="1800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Словарь учебника.</w:t>
            </w:r>
          </w:p>
        </w:tc>
        <w:tc>
          <w:tcPr>
            <w:tcW w:w="213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Формулирование суждений. Соотнесение информации.</w:t>
            </w:r>
          </w:p>
        </w:tc>
      </w:tr>
      <w:tr w:rsidR="00263C7D" w:rsidRPr="00653190" w:rsidTr="00100FEB">
        <w:tc>
          <w:tcPr>
            <w:tcW w:w="2456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А сейчас можно выяснить всегда ли одинаково воспринималось добро и зло с точки зрения этики.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Что вы узнали при выполнения задания.</w:t>
            </w:r>
          </w:p>
        </w:tc>
        <w:tc>
          <w:tcPr>
            <w:tcW w:w="4024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Выполнение задания. Выявляют новое знание: для каждого периода времени были свои представления о добре и зле;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-этика изучает, как формируются общечеловеческие ценности;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-задача этики не дать вернуться обществу к первобытной морали.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Записывают выявленные знания в тетрадь</w:t>
            </w:r>
          </w:p>
        </w:tc>
        <w:tc>
          <w:tcPr>
            <w:tcW w:w="1800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Учебник с.52-53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Работа индивидуальная и в парах.</w:t>
            </w:r>
          </w:p>
        </w:tc>
        <w:tc>
          <w:tcPr>
            <w:tcW w:w="213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Выделение главного и обобщение информации.</w:t>
            </w:r>
          </w:p>
        </w:tc>
      </w:tr>
      <w:tr w:rsidR="00263C7D" w:rsidRPr="00653190" w:rsidTr="00100FEB">
        <w:tc>
          <w:tcPr>
            <w:tcW w:w="2456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Приступим к изучению третьего пункта плана и определим для чего нам необходимо изучение этики.</w:t>
            </w:r>
          </w:p>
        </w:tc>
        <w:tc>
          <w:tcPr>
            <w:tcW w:w="4024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 xml:space="preserve">Выполняют задание. Систематизируют информацию о профессиональных и моральных нормах. Определяют новое знание: 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- этика помогает людям разных профессий поступать правильно;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-соблюдать нормы иорали важно для людей любой профессии.</w:t>
            </w:r>
          </w:p>
        </w:tc>
        <w:tc>
          <w:tcPr>
            <w:tcW w:w="1800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Учебник с.53-55., работа в группах с текстами «Клятва врача», «Международный кодекс рекламной деятельности»</w:t>
            </w:r>
          </w:p>
        </w:tc>
        <w:tc>
          <w:tcPr>
            <w:tcW w:w="213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Систематизация и обобщение информации.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Выбор формы преобразования информации.</w:t>
            </w:r>
          </w:p>
        </w:tc>
      </w:tr>
      <w:tr w:rsidR="00263C7D" w:rsidRPr="00653190" w:rsidTr="00100FEB">
        <w:tc>
          <w:tcPr>
            <w:tcW w:w="2456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Итак подведем итог: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 xml:space="preserve">Получили ли мы ответ на поставленный </w:t>
            </w:r>
            <w:r w:rsidRPr="00653190">
              <w:rPr>
                <w:rFonts w:ascii="Times New Roman" w:hAnsi="Times New Roman" w:cs="Times New Roman"/>
              </w:rPr>
              <w:lastRenderedPageBreak/>
              <w:t>вопрос?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Предлагаем сравнить ваш ответ с авторским и выбраь вариант для записи в тетрадь.</w:t>
            </w:r>
          </w:p>
        </w:tc>
        <w:tc>
          <w:tcPr>
            <w:tcW w:w="4024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lastRenderedPageBreak/>
              <w:t>Вывод: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 xml:space="preserve">-Этика помогает понять каждому </w:t>
            </w:r>
            <w:r w:rsidRPr="00653190">
              <w:rPr>
                <w:rFonts w:ascii="Times New Roman" w:hAnsi="Times New Roman" w:cs="Times New Roman"/>
              </w:rPr>
              <w:lastRenderedPageBreak/>
              <w:t>важность моральных норм;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-этика определяет общечеловеческие ценности, на которые люди могут опираться.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Выбирают варианты вывода записывают его в тетрадь.</w:t>
            </w:r>
          </w:p>
        </w:tc>
        <w:tc>
          <w:tcPr>
            <w:tcW w:w="1800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lastRenderedPageBreak/>
              <w:t xml:space="preserve">Новое знание записанное в тетради, </w:t>
            </w:r>
            <w:r w:rsidRPr="00653190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213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lastRenderedPageBreak/>
              <w:t xml:space="preserve">Выделение главного. Формулирование </w:t>
            </w:r>
            <w:r w:rsidRPr="00653190">
              <w:rPr>
                <w:rFonts w:ascii="Times New Roman" w:hAnsi="Times New Roman" w:cs="Times New Roman"/>
              </w:rPr>
              <w:lastRenderedPageBreak/>
              <w:t>вывода</w:t>
            </w:r>
          </w:p>
        </w:tc>
      </w:tr>
    </w:tbl>
    <w:p w:rsidR="00263C7D" w:rsidRPr="00653190" w:rsidRDefault="00263C7D" w:rsidP="00263C7D">
      <w:pPr>
        <w:rPr>
          <w:rFonts w:ascii="Times New Roman" w:hAnsi="Times New Roman" w:cs="Times New Roman"/>
          <w:sz w:val="28"/>
          <w:szCs w:val="28"/>
        </w:rPr>
      </w:pPr>
    </w:p>
    <w:p w:rsidR="00263C7D" w:rsidRPr="00653190" w:rsidRDefault="00263C7D" w:rsidP="00263C7D">
      <w:pPr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653190">
        <w:rPr>
          <w:rFonts w:ascii="Times New Roman" w:hAnsi="Times New Roman" w:cs="Times New Roman"/>
          <w:b/>
          <w:i/>
          <w:color w:val="993300"/>
          <w:sz w:val="28"/>
          <w:szCs w:val="28"/>
        </w:rPr>
        <w:t>4.Стадия рефлексии, домашнее задание</w:t>
      </w:r>
    </w:p>
    <w:p w:rsidR="00263C7D" w:rsidRPr="00653190" w:rsidRDefault="00263C7D" w:rsidP="00263C7D">
      <w:pPr>
        <w:rPr>
          <w:rFonts w:ascii="Times New Roman" w:hAnsi="Times New Roman" w:cs="Times New Roman"/>
          <w:color w:val="993300"/>
          <w:sz w:val="28"/>
          <w:szCs w:val="28"/>
        </w:rPr>
      </w:pPr>
    </w:p>
    <w:tbl>
      <w:tblPr>
        <w:tblW w:w="104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6"/>
        <w:gridCol w:w="4024"/>
        <w:gridCol w:w="1800"/>
        <w:gridCol w:w="2139"/>
      </w:tblGrid>
      <w:tr w:rsidR="00263C7D" w:rsidRPr="00653190" w:rsidTr="00100FEB">
        <w:tc>
          <w:tcPr>
            <w:tcW w:w="2456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 xml:space="preserve">Деятельность учителя </w:t>
            </w:r>
          </w:p>
        </w:tc>
        <w:tc>
          <w:tcPr>
            <w:tcW w:w="4024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800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Используемая информация и формы работы</w:t>
            </w:r>
          </w:p>
        </w:tc>
        <w:tc>
          <w:tcPr>
            <w:tcW w:w="213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Применяемые учебные действия</w:t>
            </w:r>
          </w:p>
        </w:tc>
      </w:tr>
      <w:tr w:rsidR="00263C7D" w:rsidRPr="00653190" w:rsidTr="00100FEB">
        <w:tc>
          <w:tcPr>
            <w:tcW w:w="2456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А теперь выполним задание которое потребует от вас приобретенных знаний и навыков.</w:t>
            </w:r>
          </w:p>
        </w:tc>
        <w:tc>
          <w:tcPr>
            <w:tcW w:w="4024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Выполнить задание осуществить взаимопроверку в парах.</w:t>
            </w:r>
          </w:p>
        </w:tc>
        <w:tc>
          <w:tcPr>
            <w:tcW w:w="1800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Учебник с55-</w:t>
            </w:r>
            <w:smartTag w:uri="urn:schemas-microsoft-com:office:smarttags" w:element="metricconverter">
              <w:smartTagPr>
                <w:attr w:name="ProductID" w:val="57, См"/>
              </w:smartTagPr>
              <w:r w:rsidRPr="00653190">
                <w:rPr>
                  <w:rFonts w:ascii="Times New Roman" w:hAnsi="Times New Roman" w:cs="Times New Roman"/>
                </w:rPr>
                <w:t>57, См</w:t>
              </w:r>
            </w:smartTag>
            <w:r w:rsidRPr="00653190">
              <w:rPr>
                <w:rFonts w:ascii="Times New Roman" w:hAnsi="Times New Roman" w:cs="Times New Roman"/>
              </w:rPr>
              <w:t>. приложение 2 ,з.2</w:t>
            </w:r>
          </w:p>
        </w:tc>
        <w:tc>
          <w:tcPr>
            <w:tcW w:w="213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Выявление необходимой информации. Определение своего отношения к моральным нормам.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Формулирование вопросов к тесту.</w:t>
            </w:r>
          </w:p>
        </w:tc>
      </w:tr>
      <w:tr w:rsidR="00263C7D" w:rsidRPr="00653190" w:rsidTr="00100FEB">
        <w:tc>
          <w:tcPr>
            <w:tcW w:w="2456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 xml:space="preserve">Предлагает выбрать 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Задание для домашней работы.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 xml:space="preserve">Обращается к ученикам, ни разу не выполнявшим проект, и просит попробовать свои силы в этом виде деятельности. </w:t>
            </w:r>
          </w:p>
        </w:tc>
        <w:tc>
          <w:tcPr>
            <w:tcW w:w="4024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Выбирают и записывают домашнее задание:</w:t>
            </w:r>
          </w:p>
          <w:p w:rsidR="00263C7D" w:rsidRPr="00653190" w:rsidRDefault="00263C7D" w:rsidP="00100F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продуктивное задание</w:t>
            </w:r>
          </w:p>
          <w:p w:rsidR="00263C7D" w:rsidRPr="00653190" w:rsidRDefault="00263C7D" w:rsidP="00100F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решение жизненной ситуации</w:t>
            </w:r>
          </w:p>
          <w:p w:rsidR="00263C7D" w:rsidRPr="00653190" w:rsidRDefault="00263C7D" w:rsidP="00100F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выполнение проекта</w:t>
            </w:r>
          </w:p>
        </w:tc>
        <w:tc>
          <w:tcPr>
            <w:tcW w:w="1800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1.Учебник с.144 з.1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2.Учебник с144,з.2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3.Учебник с.144,з.3</w:t>
            </w:r>
          </w:p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Дополнительный материал в учебнике.</w:t>
            </w:r>
          </w:p>
        </w:tc>
        <w:tc>
          <w:tcPr>
            <w:tcW w:w="2139" w:type="dxa"/>
          </w:tcPr>
          <w:p w:rsidR="00263C7D" w:rsidRPr="00653190" w:rsidRDefault="00263C7D" w:rsidP="00100FEB">
            <w:pPr>
              <w:rPr>
                <w:rFonts w:ascii="Times New Roman" w:hAnsi="Times New Roman" w:cs="Times New Roman"/>
              </w:rPr>
            </w:pPr>
            <w:r w:rsidRPr="00653190">
              <w:rPr>
                <w:rFonts w:ascii="Times New Roman" w:hAnsi="Times New Roman" w:cs="Times New Roman"/>
              </w:rPr>
              <w:t>Определение своего отношения к моральным нормам, умение действовать в соотношении с ними.</w:t>
            </w:r>
          </w:p>
        </w:tc>
      </w:tr>
    </w:tbl>
    <w:p w:rsidR="00263C7D" w:rsidRPr="00653190" w:rsidRDefault="00263C7D" w:rsidP="00263C7D">
      <w:pPr>
        <w:rPr>
          <w:rFonts w:ascii="Times New Roman" w:hAnsi="Times New Roman" w:cs="Times New Roman"/>
          <w:sz w:val="28"/>
          <w:szCs w:val="28"/>
        </w:rPr>
      </w:pPr>
    </w:p>
    <w:p w:rsidR="00263C7D" w:rsidRPr="00653190" w:rsidRDefault="00263C7D" w:rsidP="00263C7D">
      <w:pPr>
        <w:rPr>
          <w:rFonts w:ascii="Times New Roman" w:hAnsi="Times New Roman" w:cs="Times New Roman"/>
          <w:sz w:val="28"/>
          <w:szCs w:val="28"/>
        </w:rPr>
      </w:pPr>
    </w:p>
    <w:p w:rsidR="00263C7D" w:rsidRPr="00653190" w:rsidRDefault="00263C7D" w:rsidP="00263C7D">
      <w:pPr>
        <w:rPr>
          <w:rFonts w:ascii="Times New Roman" w:hAnsi="Times New Roman" w:cs="Times New Roman"/>
          <w:sz w:val="28"/>
          <w:szCs w:val="28"/>
        </w:rPr>
      </w:pPr>
    </w:p>
    <w:p w:rsidR="00263C7D" w:rsidRPr="00653190" w:rsidRDefault="00263C7D" w:rsidP="00263C7D">
      <w:pPr>
        <w:rPr>
          <w:rFonts w:ascii="Times New Roman" w:hAnsi="Times New Roman" w:cs="Times New Roman"/>
          <w:sz w:val="28"/>
          <w:szCs w:val="28"/>
        </w:rPr>
      </w:pPr>
    </w:p>
    <w:p w:rsidR="00263C7D" w:rsidRPr="00653190" w:rsidRDefault="00263C7D" w:rsidP="00263C7D">
      <w:pPr>
        <w:rPr>
          <w:rFonts w:ascii="Times New Roman" w:hAnsi="Times New Roman" w:cs="Times New Roman"/>
          <w:sz w:val="28"/>
          <w:szCs w:val="28"/>
        </w:rPr>
      </w:pPr>
    </w:p>
    <w:p w:rsidR="00263C7D" w:rsidRPr="00653190" w:rsidRDefault="00263C7D" w:rsidP="00263C7D">
      <w:pPr>
        <w:rPr>
          <w:rFonts w:ascii="Times New Roman" w:hAnsi="Times New Roman" w:cs="Times New Roman"/>
          <w:sz w:val="28"/>
          <w:szCs w:val="28"/>
        </w:rPr>
      </w:pPr>
    </w:p>
    <w:p w:rsidR="00263C7D" w:rsidRPr="00653190" w:rsidRDefault="00263C7D" w:rsidP="00263C7D">
      <w:pPr>
        <w:rPr>
          <w:rFonts w:ascii="Times New Roman" w:hAnsi="Times New Roman" w:cs="Times New Roman"/>
          <w:sz w:val="28"/>
          <w:szCs w:val="28"/>
        </w:rPr>
      </w:pPr>
      <w:r w:rsidRPr="006531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1</w:t>
      </w:r>
    </w:p>
    <w:p w:rsidR="00263C7D" w:rsidRPr="00653190" w:rsidRDefault="00263C7D" w:rsidP="00263C7D">
      <w:pPr>
        <w:rPr>
          <w:rStyle w:val="c10c1c3"/>
          <w:rFonts w:ascii="Times New Roman" w:hAnsi="Times New Roman" w:cs="Times New Roman"/>
        </w:rPr>
      </w:pPr>
      <w:r w:rsidRPr="0065319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53190">
        <w:rPr>
          <w:rFonts w:ascii="Times New Roman" w:hAnsi="Times New Roman" w:cs="Times New Roman"/>
          <w:b/>
        </w:rPr>
        <w:t xml:space="preserve">Басня </w:t>
      </w:r>
      <w:r w:rsidRPr="00653190">
        <w:rPr>
          <w:rStyle w:val="c10c1c3"/>
          <w:rFonts w:ascii="Times New Roman" w:hAnsi="Times New Roman" w:cs="Times New Roman"/>
          <w:b/>
        </w:rPr>
        <w:t>Л.Н. Толстого «Белка и волк».</w:t>
      </w:r>
      <w:r w:rsidRPr="00653190">
        <w:rPr>
          <w:rStyle w:val="c10c1c3"/>
          <w:rFonts w:ascii="Times New Roman" w:hAnsi="Times New Roman" w:cs="Times New Roman"/>
          <w:sz w:val="28"/>
          <w:szCs w:val="28"/>
        </w:rPr>
        <w:t xml:space="preserve">      </w:t>
      </w:r>
    </w:p>
    <w:p w:rsidR="00263C7D" w:rsidRPr="00653190" w:rsidRDefault="00263C7D" w:rsidP="00263C7D">
      <w:pPr>
        <w:rPr>
          <w:rStyle w:val="c10c1c3"/>
          <w:rFonts w:ascii="Times New Roman" w:hAnsi="Times New Roman" w:cs="Times New Roman"/>
        </w:rPr>
      </w:pPr>
      <w:r w:rsidRPr="00653190">
        <w:rPr>
          <w:rStyle w:val="c10c1c3"/>
          <w:rFonts w:ascii="Times New Roman" w:hAnsi="Times New Roman" w:cs="Times New Roman"/>
        </w:rPr>
        <w:t>    Белка прыгала с ветки на ветку и упала прямо на сонного волка. Волк вскочил и хотел ее съесть. Белка стала просить:</w:t>
      </w:r>
    </w:p>
    <w:p w:rsidR="00263C7D" w:rsidRPr="00653190" w:rsidRDefault="00263C7D" w:rsidP="00263C7D">
      <w:pPr>
        <w:pStyle w:val="c15c17"/>
      </w:pPr>
      <w:r w:rsidRPr="00653190">
        <w:rPr>
          <w:rStyle w:val="c10c1c3"/>
        </w:rPr>
        <w:t>- Пусти меня.</w:t>
      </w:r>
    </w:p>
    <w:p w:rsidR="00263C7D" w:rsidRPr="00653190" w:rsidRDefault="00263C7D" w:rsidP="00263C7D">
      <w:pPr>
        <w:pStyle w:val="c2"/>
      </w:pPr>
      <w:r w:rsidRPr="00653190">
        <w:rPr>
          <w:rStyle w:val="c10c1c3"/>
        </w:rPr>
        <w:t>Волк сказал:</w:t>
      </w:r>
    </w:p>
    <w:p w:rsidR="00263C7D" w:rsidRPr="00653190" w:rsidRDefault="00263C7D" w:rsidP="00263C7D">
      <w:pPr>
        <w:pStyle w:val="c2"/>
      </w:pPr>
      <w:r w:rsidRPr="00653190">
        <w:rPr>
          <w:rStyle w:val="c10c1c3"/>
        </w:rPr>
        <w:t>- Хорошо, я пущу тебя, только ты скажи мне, отчего вы, белки, так веселы. Мне всегда скучно, а на вас смотришь, вы там вверху все прыгаете и прыгаете.</w:t>
      </w:r>
    </w:p>
    <w:p w:rsidR="00263C7D" w:rsidRPr="00653190" w:rsidRDefault="00263C7D" w:rsidP="00263C7D">
      <w:pPr>
        <w:pStyle w:val="c2"/>
      </w:pPr>
      <w:r w:rsidRPr="00653190">
        <w:rPr>
          <w:rStyle w:val="c10c1c3"/>
        </w:rPr>
        <w:t>Белка сказала:- Пусти меня прежде на дерево, я оттуда тебе скажу, а то я боюсь тебя.</w:t>
      </w:r>
    </w:p>
    <w:p w:rsidR="00263C7D" w:rsidRPr="00653190" w:rsidRDefault="00263C7D" w:rsidP="00263C7D">
      <w:pPr>
        <w:pStyle w:val="c2"/>
      </w:pPr>
      <w:r w:rsidRPr="00653190">
        <w:rPr>
          <w:rStyle w:val="c1c3c10"/>
        </w:rPr>
        <w:t>          Волк пустил, а белка ушла на дерево и оттуда сказала:</w:t>
      </w:r>
    </w:p>
    <w:p w:rsidR="00263C7D" w:rsidRPr="00653190" w:rsidRDefault="00263C7D" w:rsidP="00263C7D">
      <w:pPr>
        <w:rPr>
          <w:rFonts w:ascii="Times New Roman" w:hAnsi="Times New Roman" w:cs="Times New Roman"/>
          <w:sz w:val="28"/>
          <w:szCs w:val="28"/>
        </w:rPr>
      </w:pPr>
      <w:r w:rsidRPr="00653190">
        <w:rPr>
          <w:rStyle w:val="c10c1c3"/>
          <w:rFonts w:ascii="Times New Roman" w:hAnsi="Times New Roman" w:cs="Times New Roman"/>
        </w:rPr>
        <w:t>- Тебе скучно оттого, что ты зол. Тебе злость сердце жжет. А мы веселы оттого, что мы добры и никогда зла не делаем.</w:t>
      </w:r>
      <w:r w:rsidRPr="006531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5486400"/>
            <wp:effectExtent l="19050" t="0" r="0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6531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63C7D" w:rsidRPr="00653190" w:rsidRDefault="00263C7D" w:rsidP="00263C7D">
      <w:pPr>
        <w:rPr>
          <w:rFonts w:ascii="Times New Roman" w:hAnsi="Times New Roman" w:cs="Times New Roman"/>
          <w:sz w:val="28"/>
          <w:szCs w:val="28"/>
        </w:rPr>
      </w:pPr>
    </w:p>
    <w:p w:rsidR="00263C7D" w:rsidRPr="00653190" w:rsidRDefault="00263C7D" w:rsidP="00263C7D">
      <w:pPr>
        <w:rPr>
          <w:rFonts w:ascii="Times New Roman" w:hAnsi="Times New Roman" w:cs="Times New Roman"/>
          <w:sz w:val="28"/>
          <w:szCs w:val="28"/>
        </w:rPr>
      </w:pPr>
    </w:p>
    <w:p w:rsidR="00263C7D" w:rsidRPr="00653190" w:rsidRDefault="00263C7D" w:rsidP="00263C7D">
      <w:pPr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63C7D" w:rsidRPr="00653190" w:rsidRDefault="00263C7D" w:rsidP="00263C7D">
      <w:pPr>
        <w:rPr>
          <w:rFonts w:ascii="Times New Roman" w:hAnsi="Times New Roman" w:cs="Times New Roman"/>
          <w:b/>
          <w:sz w:val="24"/>
          <w:szCs w:val="24"/>
        </w:rPr>
      </w:pPr>
      <w:r w:rsidRPr="00653190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263C7D" w:rsidRPr="00653190" w:rsidRDefault="00263C7D" w:rsidP="00263C7D">
      <w:pPr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1.Сформулируйте определение понятий.</w:t>
      </w:r>
    </w:p>
    <w:p w:rsidR="00263C7D" w:rsidRPr="00653190" w:rsidRDefault="00263C7D" w:rsidP="00263C7D">
      <w:pPr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Совесть, мораль, право. Составь предложение с любым из этих понятий.</w:t>
      </w:r>
    </w:p>
    <w:p w:rsidR="00263C7D" w:rsidRPr="00653190" w:rsidRDefault="00263C7D" w:rsidP="00263C7D">
      <w:pPr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2.Прочитай выражение и запиши смысл каждого из них.</w:t>
      </w:r>
    </w:p>
    <w:p w:rsidR="00263C7D" w:rsidRPr="00653190" w:rsidRDefault="00263C7D" w:rsidP="00263C7D">
      <w:pPr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А) совесть – лучший контролер.</w:t>
      </w:r>
    </w:p>
    <w:p w:rsidR="00263C7D" w:rsidRPr="00653190" w:rsidRDefault="00263C7D" w:rsidP="00263C7D">
      <w:pPr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Б) Совершить моральный выбор.</w:t>
      </w:r>
    </w:p>
    <w:p w:rsidR="00263C7D" w:rsidRPr="00653190" w:rsidRDefault="00263C7D" w:rsidP="00263C7D">
      <w:pPr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В) Использовать право сильного.</w:t>
      </w:r>
    </w:p>
    <w:p w:rsidR="00263C7D" w:rsidRPr="00653190" w:rsidRDefault="00263C7D" w:rsidP="00263C7D">
      <w:pPr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Подчеркни выражение, в котором речь не идет об общечеловеческих ценностях. Сформулируй и запиши, что такое общечеловеческие ценности.</w:t>
      </w:r>
    </w:p>
    <w:p w:rsidR="00263C7D" w:rsidRPr="00653190" w:rsidRDefault="00263C7D" w:rsidP="00263C7D">
      <w:pPr>
        <w:rPr>
          <w:rFonts w:ascii="Times New Roman" w:hAnsi="Times New Roman" w:cs="Times New Roman"/>
          <w:sz w:val="24"/>
          <w:szCs w:val="24"/>
        </w:rPr>
      </w:pPr>
    </w:p>
    <w:p w:rsidR="00263C7D" w:rsidRPr="00653190" w:rsidRDefault="00263C7D" w:rsidP="00263C7D">
      <w:pPr>
        <w:rPr>
          <w:rFonts w:ascii="Times New Roman" w:hAnsi="Times New Roman" w:cs="Times New Roman"/>
          <w:b/>
          <w:sz w:val="24"/>
          <w:szCs w:val="24"/>
        </w:rPr>
      </w:pPr>
      <w:r w:rsidRPr="00653190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263C7D" w:rsidRPr="00653190" w:rsidRDefault="00263C7D" w:rsidP="00263C7D">
      <w:pPr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Прочитайте в учебнике на с.55-57 отрывок из произведения Н.Носова «Приключения Незнайки и его друзей»</w:t>
      </w:r>
    </w:p>
    <w:p w:rsidR="00263C7D" w:rsidRPr="00653190" w:rsidRDefault="00263C7D" w:rsidP="00263C7D">
      <w:pPr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 xml:space="preserve">1.Запиши причину по которой </w:t>
      </w:r>
      <w:r w:rsidR="00C27316" w:rsidRPr="00653190">
        <w:rPr>
          <w:rFonts w:ascii="Times New Roman" w:hAnsi="Times New Roman" w:cs="Times New Roman"/>
          <w:sz w:val="24"/>
          <w:szCs w:val="24"/>
        </w:rPr>
        <w:t>коротышки</w:t>
      </w:r>
      <w:r w:rsidRPr="00653190">
        <w:rPr>
          <w:rFonts w:ascii="Times New Roman" w:hAnsi="Times New Roman" w:cs="Times New Roman"/>
          <w:sz w:val="24"/>
          <w:szCs w:val="24"/>
        </w:rPr>
        <w:t xml:space="preserve"> обиделись на Незнайку. Определи, была ли их обида справедливой и почему ты так решил.</w:t>
      </w:r>
    </w:p>
    <w:p w:rsidR="00263C7D" w:rsidRPr="00653190" w:rsidRDefault="00263C7D" w:rsidP="00263C7D">
      <w:pPr>
        <w:rPr>
          <w:rFonts w:ascii="Times New Roman" w:hAnsi="Times New Roman" w:cs="Times New Roman"/>
          <w:sz w:val="24"/>
          <w:szCs w:val="24"/>
        </w:rPr>
      </w:pPr>
    </w:p>
    <w:p w:rsidR="00263C7D" w:rsidRPr="00653190" w:rsidRDefault="00263C7D" w:rsidP="00263C7D">
      <w:pPr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2.Сформулируй к тексту по одному вопросу каждого вида.</w:t>
      </w:r>
    </w:p>
    <w:p w:rsidR="00263C7D" w:rsidRPr="00653190" w:rsidRDefault="00263C7D" w:rsidP="00263C7D">
      <w:pPr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А) уточняющий</w:t>
      </w:r>
    </w:p>
    <w:p w:rsidR="00263C7D" w:rsidRPr="00653190" w:rsidRDefault="00263C7D" w:rsidP="00263C7D">
      <w:pPr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Б)  собирательный</w:t>
      </w:r>
    </w:p>
    <w:p w:rsidR="00263C7D" w:rsidRPr="00653190" w:rsidRDefault="00263C7D" w:rsidP="00263C7D">
      <w:pPr>
        <w:rPr>
          <w:rFonts w:ascii="Times New Roman" w:hAnsi="Times New Roman" w:cs="Times New Roman"/>
          <w:sz w:val="24"/>
          <w:szCs w:val="24"/>
        </w:rPr>
      </w:pPr>
    </w:p>
    <w:p w:rsidR="00263C7D" w:rsidRPr="00653190" w:rsidRDefault="00263C7D" w:rsidP="00263C7D">
      <w:pPr>
        <w:rPr>
          <w:rFonts w:ascii="Times New Roman" w:hAnsi="Times New Roman" w:cs="Times New Roman"/>
          <w:sz w:val="28"/>
          <w:szCs w:val="28"/>
        </w:rPr>
      </w:pPr>
    </w:p>
    <w:p w:rsidR="00263C7D" w:rsidRPr="00653190" w:rsidRDefault="00263C7D" w:rsidP="00263C7D">
      <w:pPr>
        <w:rPr>
          <w:rFonts w:ascii="Times New Roman" w:hAnsi="Times New Roman" w:cs="Times New Roman"/>
          <w:sz w:val="28"/>
          <w:szCs w:val="28"/>
        </w:rPr>
      </w:pPr>
    </w:p>
    <w:p w:rsidR="00263C7D" w:rsidRDefault="00263C7D" w:rsidP="00263C7D">
      <w:pPr>
        <w:rPr>
          <w:sz w:val="28"/>
          <w:szCs w:val="28"/>
        </w:rPr>
      </w:pPr>
    </w:p>
    <w:p w:rsidR="00263C7D" w:rsidRDefault="00263C7D" w:rsidP="00263C7D">
      <w:pPr>
        <w:rPr>
          <w:sz w:val="28"/>
          <w:szCs w:val="28"/>
        </w:rPr>
      </w:pPr>
    </w:p>
    <w:p w:rsidR="00EE6706" w:rsidRDefault="00EE6706"/>
    <w:sectPr w:rsidR="00EE6706" w:rsidSect="00A0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F0A" w:rsidRDefault="008C4F0A" w:rsidP="00263C7D">
      <w:pPr>
        <w:spacing w:after="0" w:line="240" w:lineRule="auto"/>
      </w:pPr>
      <w:r>
        <w:separator/>
      </w:r>
    </w:p>
  </w:endnote>
  <w:endnote w:type="continuationSeparator" w:id="1">
    <w:p w:rsidR="008C4F0A" w:rsidRDefault="008C4F0A" w:rsidP="0026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F0A" w:rsidRDefault="008C4F0A" w:rsidP="00263C7D">
      <w:pPr>
        <w:spacing w:after="0" w:line="240" w:lineRule="auto"/>
      </w:pPr>
      <w:r>
        <w:separator/>
      </w:r>
    </w:p>
  </w:footnote>
  <w:footnote w:type="continuationSeparator" w:id="1">
    <w:p w:rsidR="008C4F0A" w:rsidRDefault="008C4F0A" w:rsidP="00263C7D">
      <w:pPr>
        <w:spacing w:after="0" w:line="240" w:lineRule="auto"/>
      </w:pPr>
      <w:r>
        <w:continuationSeparator/>
      </w:r>
    </w:p>
  </w:footnote>
  <w:footnote w:id="2">
    <w:p w:rsidR="00263C7D" w:rsidRDefault="00263C7D" w:rsidP="00263C7D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B7EEA"/>
    <w:multiLevelType w:val="hybridMultilevel"/>
    <w:tmpl w:val="910E27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C7D"/>
    <w:rsid w:val="00263C7D"/>
    <w:rsid w:val="008C4F0A"/>
    <w:rsid w:val="00A00077"/>
    <w:rsid w:val="00C27316"/>
    <w:rsid w:val="00EE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c17">
    <w:name w:val="c15 c17"/>
    <w:basedOn w:val="a"/>
    <w:rsid w:val="0026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1c3">
    <w:name w:val="c10 c1 c3"/>
    <w:basedOn w:val="a0"/>
    <w:rsid w:val="00263C7D"/>
  </w:style>
  <w:style w:type="paragraph" w:customStyle="1" w:styleId="c2">
    <w:name w:val="c2"/>
    <w:basedOn w:val="a"/>
    <w:rsid w:val="0026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3c10">
    <w:name w:val="c1 c3 c10"/>
    <w:basedOn w:val="a0"/>
    <w:rsid w:val="00263C7D"/>
  </w:style>
  <w:style w:type="character" w:styleId="a3">
    <w:name w:val="footnote reference"/>
    <w:basedOn w:val="a0"/>
    <w:semiHidden/>
    <w:rsid w:val="00263C7D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263C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63C7D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EFF644-63C6-421A-BA5C-47A7211EAD92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4DF38D63-36A6-44D0-AD96-93907276638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Этика </a:t>
          </a:r>
          <a:endParaRPr lang="ru-RU" smtClean="0"/>
        </a:p>
      </dgm:t>
    </dgm:pt>
    <dgm:pt modelId="{191F49CA-F6A7-4E58-A568-9EAF5ECA719E}" type="parTrans" cxnId="{1A7D1DB6-2444-4F6D-B6D9-C8396343AD07}">
      <dgm:prSet/>
      <dgm:spPr/>
    </dgm:pt>
    <dgm:pt modelId="{B64F4CFB-441A-4FBB-9EFA-8D7C86E97149}" type="sibTrans" cxnId="{1A7D1DB6-2444-4F6D-B6D9-C8396343AD07}">
      <dgm:prSet/>
      <dgm:spPr/>
    </dgm:pt>
    <dgm:pt modelId="{EC5BFDB8-60BE-4CE7-B7B8-A448FF529F2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Мораль</a:t>
          </a:r>
          <a:endParaRPr lang="ru-RU" smtClean="0"/>
        </a:p>
      </dgm:t>
    </dgm:pt>
    <dgm:pt modelId="{FD272374-4702-435D-9E8D-D8A04EB2AC38}" type="parTrans" cxnId="{7810E865-8345-41F4-9AB5-351F96754623}">
      <dgm:prSet/>
      <dgm:spPr/>
      <dgm:t>
        <a:bodyPr/>
        <a:lstStyle/>
        <a:p>
          <a:endParaRPr lang="ru-RU"/>
        </a:p>
      </dgm:t>
    </dgm:pt>
    <dgm:pt modelId="{CB6BE482-7259-4059-94A6-D2A85DADEF75}" type="sibTrans" cxnId="{7810E865-8345-41F4-9AB5-351F96754623}">
      <dgm:prSet/>
      <dgm:spPr/>
    </dgm:pt>
    <dgm:pt modelId="{41AF00AD-FF61-4715-B7E7-239772B7F8F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Совесть</a:t>
          </a:r>
          <a:endParaRPr lang="ru-RU" smtClean="0"/>
        </a:p>
      </dgm:t>
    </dgm:pt>
    <dgm:pt modelId="{9C4D796E-C4F2-4382-AADC-FBA2FCA62668}" type="parTrans" cxnId="{291A8B0C-1BAF-4EA1-972F-4AC9BC59EA7A}">
      <dgm:prSet/>
      <dgm:spPr/>
      <dgm:t>
        <a:bodyPr/>
        <a:lstStyle/>
        <a:p>
          <a:endParaRPr lang="ru-RU"/>
        </a:p>
      </dgm:t>
    </dgm:pt>
    <dgm:pt modelId="{602F5937-858D-4C95-BFEA-6C29E6933771}" type="sibTrans" cxnId="{291A8B0C-1BAF-4EA1-972F-4AC9BC59EA7A}">
      <dgm:prSet/>
      <dgm:spPr/>
    </dgm:pt>
    <dgm:pt modelId="{18F0AD6F-28D6-4AB2-A7A8-A1F5B96B3F1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Право</a:t>
          </a:r>
          <a:endParaRPr lang="ru-RU" smtClean="0"/>
        </a:p>
      </dgm:t>
    </dgm:pt>
    <dgm:pt modelId="{96780CB7-27A5-427A-8366-E3FED63B013F}" type="parTrans" cxnId="{0F5566D4-39CF-4F72-9A2B-1E318971615E}">
      <dgm:prSet/>
      <dgm:spPr/>
      <dgm:t>
        <a:bodyPr/>
        <a:lstStyle/>
        <a:p>
          <a:endParaRPr lang="ru-RU"/>
        </a:p>
      </dgm:t>
    </dgm:pt>
    <dgm:pt modelId="{427155D6-86DB-4C0E-AED9-78A9164E1717}" type="sibTrans" cxnId="{0F5566D4-39CF-4F72-9A2B-1E318971615E}">
      <dgm:prSet/>
      <dgm:spPr/>
    </dgm:pt>
    <dgm:pt modelId="{CFE17C98-1BA2-40F5-BE7E-2FA16D60655F}" type="pres">
      <dgm:prSet presAssocID="{8EEFF644-63C6-421A-BA5C-47A7211EAD9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13BD6EF-9F6C-4733-8062-5257EB597EAD}" type="pres">
      <dgm:prSet presAssocID="{4DF38D63-36A6-44D0-AD96-939072766387}" presName="centerShape" presStyleLbl="node0" presStyleIdx="0" presStyleCnt="1"/>
      <dgm:spPr/>
      <dgm:t>
        <a:bodyPr/>
        <a:lstStyle/>
        <a:p>
          <a:endParaRPr lang="ru-RU"/>
        </a:p>
      </dgm:t>
    </dgm:pt>
    <dgm:pt modelId="{5FC5E771-1EC8-48ED-A431-D8A0536ECBCB}" type="pres">
      <dgm:prSet presAssocID="{FD272374-4702-435D-9E8D-D8A04EB2AC38}" presName="Name9" presStyleLbl="parChTrans1D2" presStyleIdx="0" presStyleCnt="3"/>
      <dgm:spPr/>
      <dgm:t>
        <a:bodyPr/>
        <a:lstStyle/>
        <a:p>
          <a:endParaRPr lang="ru-RU"/>
        </a:p>
      </dgm:t>
    </dgm:pt>
    <dgm:pt modelId="{2C3D8146-552B-4A21-99C7-EB6481B87EFA}" type="pres">
      <dgm:prSet presAssocID="{FD272374-4702-435D-9E8D-D8A04EB2AC38}" presName="connTx" presStyleLbl="parChTrans1D2" presStyleIdx="0" presStyleCnt="3"/>
      <dgm:spPr/>
      <dgm:t>
        <a:bodyPr/>
        <a:lstStyle/>
        <a:p>
          <a:endParaRPr lang="ru-RU"/>
        </a:p>
      </dgm:t>
    </dgm:pt>
    <dgm:pt modelId="{F4EFBA7A-F6C0-4337-978E-A14F6B71FAE2}" type="pres">
      <dgm:prSet presAssocID="{EC5BFDB8-60BE-4CE7-B7B8-A448FF529F2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535550-4BD8-4112-9BCB-A8E88588913E}" type="pres">
      <dgm:prSet presAssocID="{9C4D796E-C4F2-4382-AADC-FBA2FCA62668}" presName="Name9" presStyleLbl="parChTrans1D2" presStyleIdx="1" presStyleCnt="3"/>
      <dgm:spPr/>
      <dgm:t>
        <a:bodyPr/>
        <a:lstStyle/>
        <a:p>
          <a:endParaRPr lang="ru-RU"/>
        </a:p>
      </dgm:t>
    </dgm:pt>
    <dgm:pt modelId="{AD8CC324-854A-4600-B7D7-B80E6E02F7E0}" type="pres">
      <dgm:prSet presAssocID="{9C4D796E-C4F2-4382-AADC-FBA2FCA62668}" presName="connTx" presStyleLbl="parChTrans1D2" presStyleIdx="1" presStyleCnt="3"/>
      <dgm:spPr/>
      <dgm:t>
        <a:bodyPr/>
        <a:lstStyle/>
        <a:p>
          <a:endParaRPr lang="ru-RU"/>
        </a:p>
      </dgm:t>
    </dgm:pt>
    <dgm:pt modelId="{050A196B-07F2-4CEA-B349-3420E1764E84}" type="pres">
      <dgm:prSet presAssocID="{41AF00AD-FF61-4715-B7E7-239772B7F8FD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49B86B-9C13-4FBF-A019-EE5E9B4EA148}" type="pres">
      <dgm:prSet presAssocID="{96780CB7-27A5-427A-8366-E3FED63B013F}" presName="Name9" presStyleLbl="parChTrans1D2" presStyleIdx="2" presStyleCnt="3"/>
      <dgm:spPr/>
      <dgm:t>
        <a:bodyPr/>
        <a:lstStyle/>
        <a:p>
          <a:endParaRPr lang="ru-RU"/>
        </a:p>
      </dgm:t>
    </dgm:pt>
    <dgm:pt modelId="{243A5048-2290-4736-B9FE-E9AA9FB79D90}" type="pres">
      <dgm:prSet presAssocID="{96780CB7-27A5-427A-8366-E3FED63B013F}" presName="connTx" presStyleLbl="parChTrans1D2" presStyleIdx="2" presStyleCnt="3"/>
      <dgm:spPr/>
      <dgm:t>
        <a:bodyPr/>
        <a:lstStyle/>
        <a:p>
          <a:endParaRPr lang="ru-RU"/>
        </a:p>
      </dgm:t>
    </dgm:pt>
    <dgm:pt modelId="{EAB30A9C-669A-45EC-8FFB-F21310D0069B}" type="pres">
      <dgm:prSet presAssocID="{18F0AD6F-28D6-4AB2-A7A8-A1F5B96B3F1C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91CE97A-50ED-4E26-9409-06D5F2E2C47D}" type="presOf" srcId="{96780CB7-27A5-427A-8366-E3FED63B013F}" destId="{5B49B86B-9C13-4FBF-A019-EE5E9B4EA148}" srcOrd="0" destOrd="0" presId="urn:microsoft.com/office/officeart/2005/8/layout/radial1"/>
    <dgm:cxn modelId="{1A7D1DB6-2444-4F6D-B6D9-C8396343AD07}" srcId="{8EEFF644-63C6-421A-BA5C-47A7211EAD92}" destId="{4DF38D63-36A6-44D0-AD96-939072766387}" srcOrd="0" destOrd="0" parTransId="{191F49CA-F6A7-4E58-A568-9EAF5ECA719E}" sibTransId="{B64F4CFB-441A-4FBB-9EFA-8D7C86E97149}"/>
    <dgm:cxn modelId="{4D065439-E852-456F-9264-9DCE1855AB22}" type="presOf" srcId="{FD272374-4702-435D-9E8D-D8A04EB2AC38}" destId="{2C3D8146-552B-4A21-99C7-EB6481B87EFA}" srcOrd="1" destOrd="0" presId="urn:microsoft.com/office/officeart/2005/8/layout/radial1"/>
    <dgm:cxn modelId="{D732FAC8-9AC5-45A6-8AFE-FFAED6CDB1A6}" type="presOf" srcId="{4DF38D63-36A6-44D0-AD96-939072766387}" destId="{E13BD6EF-9F6C-4733-8062-5257EB597EAD}" srcOrd="0" destOrd="0" presId="urn:microsoft.com/office/officeart/2005/8/layout/radial1"/>
    <dgm:cxn modelId="{1340E548-FB4E-4D3E-92F7-18D9F14D6EEF}" type="presOf" srcId="{9C4D796E-C4F2-4382-AADC-FBA2FCA62668}" destId="{74535550-4BD8-4112-9BCB-A8E88588913E}" srcOrd="0" destOrd="0" presId="urn:microsoft.com/office/officeart/2005/8/layout/radial1"/>
    <dgm:cxn modelId="{0F5566D4-39CF-4F72-9A2B-1E318971615E}" srcId="{4DF38D63-36A6-44D0-AD96-939072766387}" destId="{18F0AD6F-28D6-4AB2-A7A8-A1F5B96B3F1C}" srcOrd="2" destOrd="0" parTransId="{96780CB7-27A5-427A-8366-E3FED63B013F}" sibTransId="{427155D6-86DB-4C0E-AED9-78A9164E1717}"/>
    <dgm:cxn modelId="{4CAB0E68-DE33-49BE-B2E6-52A933281BB3}" type="presOf" srcId="{9C4D796E-C4F2-4382-AADC-FBA2FCA62668}" destId="{AD8CC324-854A-4600-B7D7-B80E6E02F7E0}" srcOrd="1" destOrd="0" presId="urn:microsoft.com/office/officeart/2005/8/layout/radial1"/>
    <dgm:cxn modelId="{E425E453-3C65-40D1-8F09-C2CBBF2B90A2}" type="presOf" srcId="{18F0AD6F-28D6-4AB2-A7A8-A1F5B96B3F1C}" destId="{EAB30A9C-669A-45EC-8FFB-F21310D0069B}" srcOrd="0" destOrd="0" presId="urn:microsoft.com/office/officeart/2005/8/layout/radial1"/>
    <dgm:cxn modelId="{9EA64B4B-9800-4B00-9EA1-233140336591}" type="presOf" srcId="{96780CB7-27A5-427A-8366-E3FED63B013F}" destId="{243A5048-2290-4736-B9FE-E9AA9FB79D90}" srcOrd="1" destOrd="0" presId="urn:microsoft.com/office/officeart/2005/8/layout/radial1"/>
    <dgm:cxn modelId="{7810E865-8345-41F4-9AB5-351F96754623}" srcId="{4DF38D63-36A6-44D0-AD96-939072766387}" destId="{EC5BFDB8-60BE-4CE7-B7B8-A448FF529F24}" srcOrd="0" destOrd="0" parTransId="{FD272374-4702-435D-9E8D-D8A04EB2AC38}" sibTransId="{CB6BE482-7259-4059-94A6-D2A85DADEF75}"/>
    <dgm:cxn modelId="{E3D5064A-0397-45FC-A20F-22F4E3DEE3C6}" type="presOf" srcId="{FD272374-4702-435D-9E8D-D8A04EB2AC38}" destId="{5FC5E771-1EC8-48ED-A431-D8A0536ECBCB}" srcOrd="0" destOrd="0" presId="urn:microsoft.com/office/officeart/2005/8/layout/radial1"/>
    <dgm:cxn modelId="{739FDF3B-0EA8-448A-AC73-DFB1F8D73E05}" type="presOf" srcId="{8EEFF644-63C6-421A-BA5C-47A7211EAD92}" destId="{CFE17C98-1BA2-40F5-BE7E-2FA16D60655F}" srcOrd="0" destOrd="0" presId="urn:microsoft.com/office/officeart/2005/8/layout/radial1"/>
    <dgm:cxn modelId="{C28C240F-2D1E-461D-9DF3-7E906F3BF9CE}" type="presOf" srcId="{EC5BFDB8-60BE-4CE7-B7B8-A448FF529F24}" destId="{F4EFBA7A-F6C0-4337-978E-A14F6B71FAE2}" srcOrd="0" destOrd="0" presId="urn:microsoft.com/office/officeart/2005/8/layout/radial1"/>
    <dgm:cxn modelId="{291A8B0C-1BAF-4EA1-972F-4AC9BC59EA7A}" srcId="{4DF38D63-36A6-44D0-AD96-939072766387}" destId="{41AF00AD-FF61-4715-B7E7-239772B7F8FD}" srcOrd="1" destOrd="0" parTransId="{9C4D796E-C4F2-4382-AADC-FBA2FCA62668}" sibTransId="{602F5937-858D-4C95-BFEA-6C29E6933771}"/>
    <dgm:cxn modelId="{601DE7CA-938F-41E3-875C-9980F688BEF7}" type="presOf" srcId="{41AF00AD-FF61-4715-B7E7-239772B7F8FD}" destId="{050A196B-07F2-4CEA-B349-3420E1764E84}" srcOrd="0" destOrd="0" presId="urn:microsoft.com/office/officeart/2005/8/layout/radial1"/>
    <dgm:cxn modelId="{5522E8F2-8BCC-4307-B4A1-F3E7CCA0ED48}" type="presParOf" srcId="{CFE17C98-1BA2-40F5-BE7E-2FA16D60655F}" destId="{E13BD6EF-9F6C-4733-8062-5257EB597EAD}" srcOrd="0" destOrd="0" presId="urn:microsoft.com/office/officeart/2005/8/layout/radial1"/>
    <dgm:cxn modelId="{7FC31FB0-C474-4998-A3D5-8F72DBA0AD6E}" type="presParOf" srcId="{CFE17C98-1BA2-40F5-BE7E-2FA16D60655F}" destId="{5FC5E771-1EC8-48ED-A431-D8A0536ECBCB}" srcOrd="1" destOrd="0" presId="urn:microsoft.com/office/officeart/2005/8/layout/radial1"/>
    <dgm:cxn modelId="{4D76C941-78F2-49F6-B1DD-B96267578092}" type="presParOf" srcId="{5FC5E771-1EC8-48ED-A431-D8A0536ECBCB}" destId="{2C3D8146-552B-4A21-99C7-EB6481B87EFA}" srcOrd="0" destOrd="0" presId="urn:microsoft.com/office/officeart/2005/8/layout/radial1"/>
    <dgm:cxn modelId="{3AC76D6F-ACAA-4F96-8718-782B85B6494D}" type="presParOf" srcId="{CFE17C98-1BA2-40F5-BE7E-2FA16D60655F}" destId="{F4EFBA7A-F6C0-4337-978E-A14F6B71FAE2}" srcOrd="2" destOrd="0" presId="urn:microsoft.com/office/officeart/2005/8/layout/radial1"/>
    <dgm:cxn modelId="{44799A4F-F590-42AD-83D1-D0B707B26DDB}" type="presParOf" srcId="{CFE17C98-1BA2-40F5-BE7E-2FA16D60655F}" destId="{74535550-4BD8-4112-9BCB-A8E88588913E}" srcOrd="3" destOrd="0" presId="urn:microsoft.com/office/officeart/2005/8/layout/radial1"/>
    <dgm:cxn modelId="{ADAB8C4E-5FA8-4B31-988B-8BD97824BFE5}" type="presParOf" srcId="{74535550-4BD8-4112-9BCB-A8E88588913E}" destId="{AD8CC324-854A-4600-B7D7-B80E6E02F7E0}" srcOrd="0" destOrd="0" presId="urn:microsoft.com/office/officeart/2005/8/layout/radial1"/>
    <dgm:cxn modelId="{80CD2A66-3C74-479F-936A-92232E7D9BD5}" type="presParOf" srcId="{CFE17C98-1BA2-40F5-BE7E-2FA16D60655F}" destId="{050A196B-07F2-4CEA-B349-3420E1764E84}" srcOrd="4" destOrd="0" presId="urn:microsoft.com/office/officeart/2005/8/layout/radial1"/>
    <dgm:cxn modelId="{48BA667C-316D-4887-9C0F-9AC133FB5531}" type="presParOf" srcId="{CFE17C98-1BA2-40F5-BE7E-2FA16D60655F}" destId="{5B49B86B-9C13-4FBF-A019-EE5E9B4EA148}" srcOrd="5" destOrd="0" presId="urn:microsoft.com/office/officeart/2005/8/layout/radial1"/>
    <dgm:cxn modelId="{78973EE1-2298-4BFE-87FE-4FD09EB9BB6A}" type="presParOf" srcId="{5B49B86B-9C13-4FBF-A019-EE5E9B4EA148}" destId="{243A5048-2290-4736-B9FE-E9AA9FB79D90}" srcOrd="0" destOrd="0" presId="urn:microsoft.com/office/officeart/2005/8/layout/radial1"/>
    <dgm:cxn modelId="{4071C8DD-A097-42DC-AF02-516AAB001EF8}" type="presParOf" srcId="{CFE17C98-1BA2-40F5-BE7E-2FA16D60655F}" destId="{EAB30A9C-669A-45EC-8FFB-F21310D0069B}" srcOrd="6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1506</Words>
  <Characters>8588</Characters>
  <Application>Microsoft Office Word</Application>
  <DocSecurity>0</DocSecurity>
  <Lines>71</Lines>
  <Paragraphs>20</Paragraphs>
  <ScaleCrop>false</ScaleCrop>
  <Company>MultiDVD Team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2018-01-31T14:24:00Z</dcterms:created>
  <dcterms:modified xsi:type="dcterms:W3CDTF">2018-01-31T14:26:00Z</dcterms:modified>
</cp:coreProperties>
</file>