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A" w:rsidRDefault="00C30EB8" w:rsidP="00152CFB">
      <w:pPr>
        <w:jc w:val="right"/>
        <w:rPr>
          <w:b/>
          <w:i/>
        </w:rPr>
      </w:pPr>
      <w:r w:rsidRPr="00C30EB8">
        <w:rPr>
          <w:b/>
          <w:i/>
        </w:rPr>
        <w:t>Игнатенко Юлия Анатольевна</w:t>
      </w:r>
    </w:p>
    <w:p w:rsidR="00C30EB8" w:rsidRDefault="00337080" w:rsidP="00152CFB">
      <w:pPr>
        <w:jc w:val="right"/>
        <w:rPr>
          <w:b/>
          <w:i/>
        </w:rPr>
      </w:pPr>
      <w:r>
        <w:rPr>
          <w:b/>
          <w:i/>
        </w:rPr>
        <w:t>п</w:t>
      </w:r>
      <w:r w:rsidR="00C30EB8">
        <w:rPr>
          <w:b/>
          <w:i/>
        </w:rPr>
        <w:t>реподаватель</w:t>
      </w:r>
      <w:r>
        <w:rPr>
          <w:b/>
          <w:i/>
        </w:rPr>
        <w:t>, первой квалификационной категории</w:t>
      </w:r>
    </w:p>
    <w:p w:rsidR="00C30EB8" w:rsidRDefault="00337080" w:rsidP="00152CFB">
      <w:pPr>
        <w:jc w:val="right"/>
        <w:rPr>
          <w:b/>
          <w:i/>
        </w:rPr>
      </w:pPr>
      <w:r>
        <w:rPr>
          <w:b/>
          <w:i/>
        </w:rPr>
        <w:t xml:space="preserve"> ГБПОУ РО «</w:t>
      </w:r>
      <w:r w:rsidR="00C30EB8">
        <w:rPr>
          <w:b/>
          <w:i/>
        </w:rPr>
        <w:t>Азовский гуманитарно-технический колледж</w:t>
      </w:r>
      <w:r>
        <w:rPr>
          <w:b/>
          <w:i/>
        </w:rPr>
        <w:t>»</w:t>
      </w:r>
    </w:p>
    <w:p w:rsidR="00C30EB8" w:rsidRDefault="00C30EB8" w:rsidP="00152CFB">
      <w:pPr>
        <w:jc w:val="right"/>
        <w:rPr>
          <w:b/>
          <w:i/>
        </w:rPr>
      </w:pPr>
      <w:r>
        <w:rPr>
          <w:b/>
          <w:i/>
        </w:rPr>
        <w:t>Ростовская область, г. Азов</w:t>
      </w:r>
    </w:p>
    <w:p w:rsidR="00C30EB8" w:rsidRDefault="00C30EB8" w:rsidP="00152CFB">
      <w:pPr>
        <w:jc w:val="right"/>
        <w:rPr>
          <w:b/>
          <w:i/>
        </w:rPr>
      </w:pPr>
    </w:p>
    <w:p w:rsidR="00C30EB8" w:rsidRDefault="00C30EB8" w:rsidP="00C30EB8">
      <w:pPr>
        <w:jc w:val="right"/>
        <w:rPr>
          <w:b/>
          <w:i/>
        </w:rPr>
      </w:pPr>
    </w:p>
    <w:p w:rsidR="00C30EB8" w:rsidRDefault="00C30EB8" w:rsidP="00C30EB8">
      <w:pPr>
        <w:jc w:val="right"/>
        <w:rPr>
          <w:b/>
          <w:i/>
        </w:rPr>
      </w:pPr>
    </w:p>
    <w:p w:rsidR="00C30EB8" w:rsidRDefault="00C30EB8" w:rsidP="00C30EB8">
      <w:r w:rsidRPr="00C30EB8">
        <w:rPr>
          <w:b/>
        </w:rPr>
        <w:t xml:space="preserve">ИНТЕРАКТИВНЫЕ </w:t>
      </w:r>
      <w:r>
        <w:rPr>
          <w:b/>
        </w:rPr>
        <w:t xml:space="preserve"> </w:t>
      </w:r>
      <w:r w:rsidRPr="00C30EB8">
        <w:rPr>
          <w:b/>
        </w:rPr>
        <w:t xml:space="preserve">МЕТОДЫ </w:t>
      </w:r>
      <w:r>
        <w:rPr>
          <w:b/>
        </w:rPr>
        <w:t xml:space="preserve"> </w:t>
      </w:r>
      <w:r w:rsidRPr="00C30EB8">
        <w:rPr>
          <w:b/>
        </w:rPr>
        <w:t xml:space="preserve">ОБУЧЕНИЯ </w:t>
      </w:r>
      <w:r>
        <w:rPr>
          <w:b/>
        </w:rPr>
        <w:t xml:space="preserve"> </w:t>
      </w:r>
      <w:r w:rsidRPr="00C30EB8">
        <w:rPr>
          <w:b/>
        </w:rPr>
        <w:t>В УЧРЕЖДЕНИЯХ СРЕДНЕГО ПРОФЕССИОНАЛЬНОГО ОБРАЗОВАНИЯ</w:t>
      </w:r>
      <w:r>
        <w:t xml:space="preserve"> </w:t>
      </w:r>
    </w:p>
    <w:p w:rsidR="00C30EB8" w:rsidRDefault="00C30EB8" w:rsidP="00C30EB8"/>
    <w:p w:rsidR="00337080" w:rsidRDefault="00C30EB8" w:rsidP="00337080">
      <w:r>
        <w:t>В настоящее время в условиях современного образования методика обучения переживает сложный</w:t>
      </w:r>
      <w:r w:rsidR="00E22CFB">
        <w:t xml:space="preserve"> и интересный </w:t>
      </w:r>
      <w:r>
        <w:t xml:space="preserve"> 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>
        <w:t>компетентностном</w:t>
      </w:r>
      <w:proofErr w:type="spellEnd"/>
      <w:r>
        <w:t xml:space="preserve"> подходе.  </w:t>
      </w:r>
    </w:p>
    <w:p w:rsidR="00337080" w:rsidRPr="00337080" w:rsidRDefault="00337080" w:rsidP="00337080">
      <w:r w:rsidRPr="00337080">
        <w:t>Федеральные государственные образовательные стандарты обеспечивают:</w:t>
      </w:r>
    </w:p>
    <w:p w:rsidR="00337080" w:rsidRPr="00337080" w:rsidRDefault="00337080" w:rsidP="00337080">
      <w:pPr>
        <w:ind w:firstLine="0"/>
      </w:pPr>
      <w:r>
        <w:t xml:space="preserve">– </w:t>
      </w:r>
      <w:r w:rsidRPr="00337080">
        <w:t>единство образовательного пространства Российской Федерации;</w:t>
      </w:r>
    </w:p>
    <w:p w:rsidR="00337080" w:rsidRPr="00337080" w:rsidRDefault="00337080" w:rsidP="00337080">
      <w:pPr>
        <w:ind w:firstLine="0"/>
      </w:pPr>
      <w:r>
        <w:t xml:space="preserve">– </w:t>
      </w:r>
      <w:r w:rsidRPr="00337080"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C30EB8" w:rsidRDefault="00264E56" w:rsidP="00337080">
      <w:r>
        <w:t xml:space="preserve">Следовательно, </w:t>
      </w:r>
      <w:r w:rsidR="00C30EB8">
        <w:t xml:space="preserve"> </w:t>
      </w:r>
      <w:r>
        <w:t>т</w:t>
      </w:r>
      <w:r w:rsidR="00C30EB8">
        <w:t xml:space="preserve">ребуются новые педагогические исследования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 </w:t>
      </w:r>
    </w:p>
    <w:p w:rsidR="00065209" w:rsidRPr="00065209" w:rsidRDefault="00065209" w:rsidP="00065209">
      <w:r w:rsidRPr="00065209">
        <w:t xml:space="preserve">Китайская мудрость гласит: «Скажи мне, и я забуду. Покажи мне, и я запомню. Позволь мне сделать, и это станет моим навсегда». Эта поговорка </w:t>
      </w:r>
      <w:r w:rsidRPr="00065209">
        <w:lastRenderedPageBreak/>
        <w:t>ёмко отражает смысл обучения, основанного на методах практико-ориентированного обучения.</w:t>
      </w:r>
    </w:p>
    <w:p w:rsidR="00065209" w:rsidRPr="00065209" w:rsidRDefault="00065209" w:rsidP="00065209">
      <w:r w:rsidRPr="00065209">
        <w:t>Понятия «активные» и «интерактивные» методы обучения часто взаимозаменяются, содержание их практически идентично, но главное их отличие друг от друга – это «уровень активности».</w:t>
      </w:r>
    </w:p>
    <w:p w:rsidR="001A56E2" w:rsidRDefault="00065209" w:rsidP="001A56E2">
      <w:pPr>
        <w:rPr>
          <w:rFonts w:ascii="Arial" w:hAnsi="Arial" w:cs="Arial"/>
          <w:color w:val="333333"/>
          <w:sz w:val="23"/>
          <w:szCs w:val="23"/>
        </w:rPr>
      </w:pPr>
      <w:r w:rsidRPr="00065209">
        <w:t>Активные методы предполагают энергичную мыслительную и практическую деятельность обучающихся, то есть не преподаватель излагает готовые знания, а студенты самостоятельно ими овладевают. Интерактивные же методы подразумевают взаимодействие с другими студентами в режиме диалога.</w:t>
      </w:r>
      <w:r w:rsidR="001A56E2">
        <w:t xml:space="preserve"> </w:t>
      </w:r>
      <w:r w:rsidRPr="00065209">
        <w:t>Основная цель обучения – научить применять полученные знания на практике.</w:t>
      </w:r>
      <w:r w:rsidR="001A56E2" w:rsidRPr="001A56E2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1A56E2" w:rsidRPr="001A56E2" w:rsidRDefault="001A56E2" w:rsidP="001A56E2">
      <w:r w:rsidRPr="001A56E2">
        <w:t xml:space="preserve">К активным методам часто относят проблемные лекции, </w:t>
      </w:r>
      <w:proofErr w:type="spellStart"/>
      <w:r w:rsidRPr="001A56E2">
        <w:t>вебинары</w:t>
      </w:r>
      <w:proofErr w:type="spellEnd"/>
      <w:r w:rsidRPr="001A56E2">
        <w:t xml:space="preserve">, </w:t>
      </w:r>
      <w:proofErr w:type="spellStart"/>
      <w:r w:rsidRPr="001A56E2">
        <w:t>skype</w:t>
      </w:r>
      <w:proofErr w:type="spellEnd"/>
      <w:r w:rsidRPr="001A56E2">
        <w:t>-конференции, создание проектов, кейсов, игры, дискуссии, эксперименты, эвристические методы («Шесть шляп», «Стулья Диснея») и другие.</w:t>
      </w:r>
    </w:p>
    <w:p w:rsidR="00337080" w:rsidRDefault="001A56E2" w:rsidP="001A56E2">
      <w:r w:rsidRPr="001A56E2">
        <w:t>Применение интерактивных методов обучения в СПО решает проблему недостаточной мотивации обучающихся. В интерактивной форме могут проводиться как лекции, так и практические занятия. Вместо традиционных лекций проводятся лекции с запланированными ошибками, намеренно допускаемых преподавателем. Такой подход активизирует познавательную деятельность студентов.</w:t>
      </w:r>
      <w:r>
        <w:t xml:space="preserve"> </w:t>
      </w:r>
    </w:p>
    <w:p w:rsidR="00065209" w:rsidRDefault="00C30EB8" w:rsidP="001A56E2">
      <w:r>
        <w:t>Современные образовательные технологии ориентированы на индивидуализацию, дистанционность и вариативность образовательного процесса, ак</w:t>
      </w:r>
      <w:r w:rsidR="00065209">
        <w:t xml:space="preserve">адемическую мобильность </w:t>
      </w:r>
      <w:proofErr w:type="gramStart"/>
      <w:r w:rsidR="00065209">
        <w:t>обучающи</w:t>
      </w:r>
      <w:r>
        <w:t>х</w:t>
      </w:r>
      <w:r w:rsidR="00065209">
        <w:t>ся</w:t>
      </w:r>
      <w:proofErr w:type="gramEnd"/>
      <w:r>
        <w:t xml:space="preserve">, независимо от возраста и уровня образования. </w:t>
      </w:r>
    </w:p>
    <w:p w:rsidR="001A56E2" w:rsidRDefault="001A56E2" w:rsidP="00C30EB8">
      <w:r w:rsidRPr="001A56E2">
        <w:t xml:space="preserve">Отечественные исследователи Т.С. Панина и Л.Н Вавилова разделяют интерактивные методы обучения на группы: </w:t>
      </w:r>
    </w:p>
    <w:p w:rsidR="001A56E2" w:rsidRDefault="001A56E2" w:rsidP="00C30EB8">
      <w:r>
        <w:t xml:space="preserve">– </w:t>
      </w:r>
      <w:r w:rsidRPr="001A56E2">
        <w:t>дискуссионные (диалог, дискуссия, разбор ситуаций из практики), игровые (дидактические, творческие и деловые игры)</w:t>
      </w:r>
      <w:r>
        <w:t>;</w:t>
      </w:r>
    </w:p>
    <w:p w:rsidR="001A56E2" w:rsidRDefault="00746947" w:rsidP="00C30EB8">
      <w:r>
        <w:lastRenderedPageBreak/>
        <w:t xml:space="preserve"> –</w:t>
      </w:r>
      <w:proofErr w:type="spellStart"/>
      <w:r w:rsidR="001A56E2" w:rsidRPr="001A56E2">
        <w:t>тренинговые</w:t>
      </w:r>
      <w:proofErr w:type="spellEnd"/>
      <w:r w:rsidR="001A56E2" w:rsidRPr="001A56E2">
        <w:t xml:space="preserve"> (коммуникативные тренинги и тренинги </w:t>
      </w:r>
      <w:proofErr w:type="spellStart"/>
      <w:r w:rsidR="001A56E2" w:rsidRPr="001A56E2">
        <w:t>сензитивности</w:t>
      </w:r>
      <w:proofErr w:type="spellEnd"/>
      <w:r w:rsidR="001A56E2" w:rsidRPr="001A56E2">
        <w:t>).</w:t>
      </w:r>
    </w:p>
    <w:p w:rsidR="00746947" w:rsidRDefault="00746947" w:rsidP="00746947">
      <w:r w:rsidRPr="00746947">
        <w:t xml:space="preserve">Образовательная технология – системный метод проектирования, реализации, оценки, коррекции и последующего воспроизводства учебно-воспитательного процесса. Образовательными учреждениями, в частности СПО, используется широкий спектр образовательных педагогических технологий, которые применяются в учебном процессе. </w:t>
      </w:r>
    </w:p>
    <w:p w:rsidR="00065209" w:rsidRDefault="001A56E2" w:rsidP="00C30EB8">
      <w:r>
        <w:t xml:space="preserve">Внедрение </w:t>
      </w:r>
      <w:r w:rsidR="00C30EB8">
        <w:t xml:space="preserve">современных образовательных и информационных технологий в образовательный процесс позволит преподавателю отработать глубину и прочность знаний, закрепить умения и навыки в 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 организации учебных занятий. </w:t>
      </w:r>
    </w:p>
    <w:p w:rsidR="00065209" w:rsidRDefault="00C30EB8" w:rsidP="00C30EB8">
      <w:r>
        <w:t>Основой образования должны стать не столько учебные дисциплины, сколько способы мышления и деятельности. Необходимо не только выпустить</w:t>
      </w:r>
      <w:r w:rsidR="00065209">
        <w:t xml:space="preserve"> компетентного</w:t>
      </w:r>
      <w:r>
        <w:t xml:space="preserve"> специалиста, получившего подготовку высокого уровня, но и включить его уже на стадии обучения в разработку новых технологий, адаптировать к условиям конкретной производственной среды, сделать его способным самостоятельно принимать управленческие решения. </w:t>
      </w:r>
      <w:r w:rsidR="00065209">
        <w:t xml:space="preserve">   </w:t>
      </w:r>
      <w:r>
        <w:t xml:space="preserve">Преимущества применения образовательных технологий в СПО состоят в том, что меняются функции преподавателя и студента, преподаватель становится консультантом, а студентам предоставляется большая самостоятельность в выборе путей усвоения учебного материала. </w:t>
      </w:r>
      <w:r w:rsidR="00065209">
        <w:t xml:space="preserve"> </w:t>
      </w:r>
      <w:r>
        <w:t xml:space="preserve">Образовательные технологии дают широкие возможности дифференциации и индивидуализации учебной деятельности. </w:t>
      </w:r>
    </w:p>
    <w:p w:rsidR="00065209" w:rsidRDefault="00C30EB8" w:rsidP="00C30EB8">
      <w:r>
        <w:t xml:space="preserve">Результат применения образовательных технологий в меньшей степени зависит от мастерства преподавателя, он определяется всей совокупностью ее компонентов. Образовательные технологии связаны с повышением эффективности обучения и воспитания и направлены на </w:t>
      </w:r>
      <w:r>
        <w:lastRenderedPageBreak/>
        <w:t>конечный результат о</w:t>
      </w:r>
      <w:r w:rsidR="00065209">
        <w:t>бразовательного процесса в СПО –</w:t>
      </w:r>
      <w:r>
        <w:t xml:space="preserve"> это подготовка высококвалифицированных специалистов. </w:t>
      </w:r>
    </w:p>
    <w:p w:rsidR="00065209" w:rsidRDefault="00C30EB8" w:rsidP="00C30EB8">
      <w:r>
        <w:t xml:space="preserve">Исходя из опыта использования в педагогической деятельности инновационных методов, можно выделить некоторые их преимущества: </w:t>
      </w:r>
    </w:p>
    <w:p w:rsidR="00065209" w:rsidRDefault="00065209" w:rsidP="00C30EB8">
      <w:r>
        <w:t xml:space="preserve">– </w:t>
      </w:r>
      <w:r w:rsidR="00C30EB8">
        <w:t xml:space="preserve"> помогают научить студентов активным способам получения новых знаний; дают возможность овладеть более высоким уровнем личной социальной активности; </w:t>
      </w:r>
    </w:p>
    <w:p w:rsidR="00065209" w:rsidRDefault="00065209" w:rsidP="00C30EB8">
      <w:r>
        <w:t xml:space="preserve">– </w:t>
      </w:r>
      <w:r w:rsidR="00C30EB8">
        <w:t xml:space="preserve">создают такие условия в обучении, при которых студенты не могут не научиться; стимулируют творческие способности студентов; </w:t>
      </w:r>
    </w:p>
    <w:p w:rsidR="00065209" w:rsidRDefault="00065209" w:rsidP="00C30EB8">
      <w:r>
        <w:t xml:space="preserve">– </w:t>
      </w:r>
      <w:r w:rsidR="00C30EB8">
        <w:t xml:space="preserve">помогают приблизить учебу к практике повседневной жизни, формируют не только знания, умения и навыки по предмету, но и активную жизненную позицию. </w:t>
      </w:r>
    </w:p>
    <w:p w:rsidR="00065209" w:rsidRDefault="00C30EB8" w:rsidP="00C30EB8">
      <w:r>
        <w:t xml:space="preserve">На современном этапе образование направлено, прежде всего, на развитие личности, повышение ее активности и творческих способностей, а, следовательно, и на расширение использования методов самостоятельной работы студентов, самоконтроля, использование активных форм и методов обучения, всего этого можно добиться только при наличии интереса у студентов к изучению предмета. </w:t>
      </w:r>
    </w:p>
    <w:p w:rsidR="00065209" w:rsidRDefault="00C30EB8" w:rsidP="00C30EB8">
      <w:r>
        <w:t xml:space="preserve">Познавательный интерес означает интеллектуально-эмоциональный отклик на процесс познания, стремление студента к обучению, к выполнению индивидуальных и общих заданий, интереса к деятельности преподавателя и других обучающихся. </w:t>
      </w:r>
    </w:p>
    <w:p w:rsidR="00065209" w:rsidRDefault="00C30EB8" w:rsidP="00C30EB8">
      <w:r>
        <w:t>Активизац</w:t>
      </w:r>
      <w:r w:rsidR="00065209">
        <w:t>ия познавательной деятельности –</w:t>
      </w:r>
      <w:r>
        <w:t xml:space="preserve"> это постоянный процесс побуждения к целенаправленному обучению. Современному педагогу в своей работе необходимо использовать различные пути активизации, сочетая разнообразные формы, методы, средства обучения, которые стимулируют активность и самостоятельность учащихся, внедрять в образовательный процесс инновационные педагогические технологии.</w:t>
      </w:r>
    </w:p>
    <w:p w:rsidR="00065209" w:rsidRDefault="00C30EB8" w:rsidP="00C30EB8">
      <w:r>
        <w:t xml:space="preserve"> К выпускникам средних профессиональных образовательных учреждений предъявляются высокие требования при поступлении в высшие </w:t>
      </w:r>
      <w:r>
        <w:lastRenderedPageBreak/>
        <w:t xml:space="preserve">учебные заведения или устройстве на работу. Они должны уметь адаптироваться в сложном современном мире: им нужны не только полученные знания, но и умения их находить самим, ощущать себя компетентными людьми в любой области, творчески мыслящими, чтобы успешно утвердиться в жизни. </w:t>
      </w:r>
    </w:p>
    <w:p w:rsidR="00065209" w:rsidRDefault="00C30EB8" w:rsidP="00C30EB8">
      <w:r>
        <w:t>В последние годы важной составной частью деятельности средних специальных учебных заведений стала исследовательская и инновационная работа. Научно</w:t>
      </w:r>
      <w:r w:rsidR="00065209">
        <w:t>–</w:t>
      </w:r>
      <w:r>
        <w:t xml:space="preserve">исследовательская работа, проводимая в средних специальных учебных заведениях, повышает интеллектуальный потенциал педагогов, способствует обновлению содержания образования, развитию новых технологий организации образовательного процесса, становлению учебно-исследовательской деятельности студентов, развитию их личностных интересов, творческих способностей. </w:t>
      </w:r>
    </w:p>
    <w:p w:rsidR="00065209" w:rsidRDefault="00C30EB8" w:rsidP="00C30EB8">
      <w:r>
        <w:t xml:space="preserve">Современное общество развивается по пути внедрения новых технологий. Существует множество прикладных программ, используемых на производстве. Таким образом, изменились требования к уровню знаний и умений выпускника среднего специального учебного заведения. </w:t>
      </w:r>
    </w:p>
    <w:p w:rsidR="001A56E2" w:rsidRDefault="001A56E2" w:rsidP="00C30EB8">
      <w:r w:rsidRPr="001A56E2">
        <w:t>В нынешние времена выпускник учреждения СПО должен уметь гибко и нестандартно мыслить, оперативно переходить от одного уровня мышления к другому, для</w:t>
      </w:r>
      <w:r>
        <w:t xml:space="preserve"> </w:t>
      </w:r>
      <w:r w:rsidRPr="001A56E2">
        <w:t>ускорения решения уметь разделять сложную задачу на более мелкие этапы, профессионально</w:t>
      </w:r>
      <w:r>
        <w:t xml:space="preserve"> </w:t>
      </w:r>
      <w:r w:rsidRPr="001A56E2">
        <w:t xml:space="preserve">мыслить, принимать оптимально рациональное решение по возникающей проблеме. </w:t>
      </w:r>
    </w:p>
    <w:p w:rsidR="001A56E2" w:rsidRDefault="001A56E2" w:rsidP="00E22CFB">
      <w:r w:rsidRPr="001A56E2">
        <w:t>Иначе говоря, современный выпускник профессиональной образовательной организации должен быть активным и уметь работать в коллективе. Добиться этого помогут активные и интерактивные методы обучения, примен</w:t>
      </w:r>
      <w:r w:rsidR="00337080">
        <w:t>яя которые в учреждениях СПО, мы  учим</w:t>
      </w:r>
      <w:r w:rsidRPr="001A56E2">
        <w:t xml:space="preserve"> своих студентов оперативно решать проблемы, возникающие </w:t>
      </w:r>
      <w:r w:rsidR="00337080">
        <w:t xml:space="preserve">в профессиональной деятельности </w:t>
      </w:r>
      <w:r w:rsidRPr="001A56E2">
        <w:t xml:space="preserve"> и эффективно взаимодействовать с коллегами.</w:t>
      </w:r>
    </w:p>
    <w:p w:rsidR="00152CFB" w:rsidRDefault="00152CFB" w:rsidP="00E22CFB"/>
    <w:p w:rsidR="00152CFB" w:rsidRDefault="00152CFB" w:rsidP="00E22CFB">
      <w:bookmarkStart w:id="0" w:name="_GoBack"/>
      <w:bookmarkEnd w:id="0"/>
    </w:p>
    <w:p w:rsidR="00065209" w:rsidRDefault="00C30EB8" w:rsidP="00065209">
      <w:pPr>
        <w:jc w:val="center"/>
      </w:pPr>
      <w:r>
        <w:lastRenderedPageBreak/>
        <w:t>Список литературы</w:t>
      </w:r>
      <w:r w:rsidR="00337080">
        <w:t>:</w:t>
      </w:r>
    </w:p>
    <w:p w:rsidR="00065209" w:rsidRDefault="00C30EB8" w:rsidP="00C30EB8">
      <w:r>
        <w:t xml:space="preserve">1. Белозерцев Е.П. Педагогика профессионального образования: учебник / Е.П. Белозерцев, А.Д. </w:t>
      </w:r>
      <w:proofErr w:type="spellStart"/>
      <w:r>
        <w:t>Гонеев</w:t>
      </w:r>
      <w:proofErr w:type="spellEnd"/>
      <w:r>
        <w:t xml:space="preserve">, </w:t>
      </w:r>
      <w:proofErr w:type="spellStart"/>
      <w:r>
        <w:t>А.Г.Пашков</w:t>
      </w:r>
      <w:proofErr w:type="spellEnd"/>
      <w:r>
        <w:t xml:space="preserve">, под ред. В.А. </w:t>
      </w:r>
      <w:proofErr w:type="spellStart"/>
      <w:r>
        <w:t>Сластенина</w:t>
      </w:r>
      <w:proofErr w:type="spellEnd"/>
      <w:r>
        <w:t xml:space="preserve">, 4-е изд., стер. - М.: ИЦ Академия, 2008. - 368 с. </w:t>
      </w:r>
    </w:p>
    <w:p w:rsidR="00065209" w:rsidRDefault="00C30EB8" w:rsidP="00C30EB8">
      <w:r>
        <w:t>2.Борисова Н.В. Образовательные технологии, как объект педагогического выбора: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Н</w:t>
      </w:r>
      <w:r w:rsidR="00065209">
        <w:t>.В. Борисова. - М.: ИЦПКПС, 2014</w:t>
      </w:r>
      <w:r>
        <w:t xml:space="preserve">. - 146 с. </w:t>
      </w:r>
    </w:p>
    <w:p w:rsidR="00C30EB8" w:rsidRPr="00C30EB8" w:rsidRDefault="00065209" w:rsidP="00C30EB8">
      <w:pPr>
        <w:rPr>
          <w:b/>
          <w:i/>
        </w:rPr>
      </w:pPr>
      <w:r>
        <w:t>3</w:t>
      </w:r>
      <w:r w:rsidR="00C30EB8">
        <w:t>.Семушина, Л. Г. Содержание и технологии обучения в средних специальных учебных заведениях : учеб</w:t>
      </w:r>
      <w:proofErr w:type="gramStart"/>
      <w:r w:rsidR="00C30EB8">
        <w:t>.</w:t>
      </w:r>
      <w:proofErr w:type="gramEnd"/>
      <w:r w:rsidR="00C30EB8">
        <w:t xml:space="preserve"> </w:t>
      </w:r>
      <w:proofErr w:type="gramStart"/>
      <w:r w:rsidR="00C30EB8">
        <w:t>п</w:t>
      </w:r>
      <w:proofErr w:type="gramEnd"/>
      <w:r w:rsidR="00C30EB8">
        <w:t xml:space="preserve">особие для преп. учреждений сред. проф. образования / Л. Г. </w:t>
      </w:r>
      <w:proofErr w:type="spellStart"/>
      <w:r w:rsidR="00C30EB8">
        <w:t>Семушкина</w:t>
      </w:r>
      <w:proofErr w:type="spellEnd"/>
      <w:r w:rsidR="00C30EB8">
        <w:t>, Н. Г. Ярошенко. - М.: Мастерство, 2001. - 272 с.</w:t>
      </w:r>
    </w:p>
    <w:sectPr w:rsidR="00C30EB8" w:rsidRPr="00C30EB8" w:rsidSect="00C30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29"/>
    <w:multiLevelType w:val="multilevel"/>
    <w:tmpl w:val="A78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3"/>
    <w:rsid w:val="00065209"/>
    <w:rsid w:val="00152CFB"/>
    <w:rsid w:val="001A56E2"/>
    <w:rsid w:val="00264E56"/>
    <w:rsid w:val="00337080"/>
    <w:rsid w:val="00685D46"/>
    <w:rsid w:val="00746947"/>
    <w:rsid w:val="008B75A3"/>
    <w:rsid w:val="00C30EB8"/>
    <w:rsid w:val="00C5106C"/>
    <w:rsid w:val="00D149BA"/>
    <w:rsid w:val="00E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C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06C"/>
    <w:pPr>
      <w:keepNext/>
      <w:pageBreakBefore/>
      <w:spacing w:after="480"/>
      <w:ind w:left="851"/>
      <w:jc w:val="left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5106C"/>
    <w:pPr>
      <w:keepNext/>
      <w:spacing w:before="480"/>
      <w:ind w:left="851" w:firstLine="0"/>
      <w:jc w:val="left"/>
      <w:outlineLvl w:val="1"/>
    </w:pPr>
    <w:rPr>
      <w:rFonts w:asciiTheme="minorHAnsi" w:eastAsiaTheme="minorHAnsi" w:hAnsiTheme="minorHAnsi" w:cstheme="minorBidi"/>
      <w:b/>
      <w:i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06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5106C"/>
    <w:rPr>
      <w:b/>
      <w:i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A56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C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06C"/>
    <w:pPr>
      <w:keepNext/>
      <w:pageBreakBefore/>
      <w:spacing w:after="480"/>
      <w:ind w:left="851"/>
      <w:jc w:val="left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5106C"/>
    <w:pPr>
      <w:keepNext/>
      <w:spacing w:before="480"/>
      <w:ind w:left="851" w:firstLine="0"/>
      <w:jc w:val="left"/>
      <w:outlineLvl w:val="1"/>
    </w:pPr>
    <w:rPr>
      <w:rFonts w:asciiTheme="minorHAnsi" w:eastAsiaTheme="minorHAnsi" w:hAnsiTheme="minorHAnsi" w:cstheme="minorBidi"/>
      <w:b/>
      <w:i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06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5106C"/>
    <w:rPr>
      <w:b/>
      <w:i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A5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2019-09-24T06:52:00Z</dcterms:created>
  <dcterms:modified xsi:type="dcterms:W3CDTF">2019-10-21T09:59:00Z</dcterms:modified>
</cp:coreProperties>
</file>